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26D9C" w14:textId="77777777" w:rsidR="00BF5322" w:rsidRPr="009D53D6" w:rsidRDefault="006446D4" w:rsidP="009D53D6">
      <w:pPr>
        <w:pStyle w:val="Headingone"/>
      </w:pPr>
      <w:r w:rsidRPr="009D53D6">
        <w:t>Standing Orders Policy</w:t>
      </w:r>
    </w:p>
    <w:p w14:paraId="3533F681" w14:textId="77777777" w:rsidR="00BF5322" w:rsidRPr="009D53D6" w:rsidRDefault="00BF5322" w:rsidP="009D7E93">
      <w:pPr>
        <w:jc w:val="both"/>
        <w:rPr>
          <w:rFonts w:ascii="Arial" w:hAnsi="Arial" w:cs="Arial"/>
          <w:szCs w:val="22"/>
        </w:rPr>
      </w:pPr>
    </w:p>
    <w:p w14:paraId="25847DDE" w14:textId="77777777" w:rsidR="00BF5322" w:rsidRPr="009D53D6" w:rsidRDefault="00BF5322" w:rsidP="009D7E93">
      <w:pPr>
        <w:pStyle w:val="Heading1"/>
        <w:numPr>
          <w:ilvl w:val="0"/>
          <w:numId w:val="1"/>
        </w:numPr>
        <w:ind w:left="426" w:hanging="426"/>
        <w:jc w:val="both"/>
        <w:rPr>
          <w:szCs w:val="22"/>
        </w:rPr>
      </w:pPr>
      <w:r w:rsidRPr="009D53D6">
        <w:rPr>
          <w:szCs w:val="22"/>
        </w:rPr>
        <w:t>Policy Statement</w:t>
      </w:r>
    </w:p>
    <w:p w14:paraId="66DD80AB" w14:textId="77777777" w:rsidR="00425CBA" w:rsidRPr="009D53D6" w:rsidRDefault="005874A1" w:rsidP="009D7E93">
      <w:pPr>
        <w:pStyle w:val="Heading2"/>
        <w:ind w:left="360"/>
        <w:jc w:val="both"/>
        <w:rPr>
          <w:rFonts w:ascii="Arial" w:hAnsi="Arial"/>
          <w:szCs w:val="22"/>
        </w:rPr>
      </w:pPr>
      <w:r w:rsidRPr="009D53D6">
        <w:rPr>
          <w:rFonts w:ascii="Arial" w:hAnsi="Arial"/>
          <w:b/>
          <w:szCs w:val="22"/>
        </w:rPr>
        <w:t>(Insert name of practice)</w:t>
      </w:r>
      <w:r w:rsidRPr="009D53D6">
        <w:rPr>
          <w:rFonts w:ascii="Arial" w:hAnsi="Arial"/>
          <w:szCs w:val="22"/>
        </w:rPr>
        <w:t xml:space="preserve"> </w:t>
      </w:r>
      <w:r w:rsidR="00347D22" w:rsidRPr="009D53D6">
        <w:rPr>
          <w:rFonts w:ascii="Arial" w:hAnsi="Arial"/>
          <w:szCs w:val="22"/>
        </w:rPr>
        <w:t xml:space="preserve">is committed </w:t>
      </w:r>
      <w:r w:rsidR="002D5623" w:rsidRPr="009D53D6">
        <w:rPr>
          <w:rFonts w:ascii="Arial" w:hAnsi="Arial"/>
          <w:szCs w:val="22"/>
        </w:rPr>
        <w:t>to supporting and enabling</w:t>
      </w:r>
      <w:r w:rsidR="006446D4" w:rsidRPr="009D53D6">
        <w:rPr>
          <w:rFonts w:ascii="Arial" w:hAnsi="Arial"/>
          <w:szCs w:val="22"/>
        </w:rPr>
        <w:t xml:space="preserve"> the use of Standing Orders for the safe and timely administration of medicines without a verba</w:t>
      </w:r>
      <w:r w:rsidR="00B61B53" w:rsidRPr="009D53D6">
        <w:rPr>
          <w:rFonts w:ascii="Arial" w:hAnsi="Arial"/>
          <w:szCs w:val="22"/>
        </w:rPr>
        <w:t xml:space="preserve">l or written prescription.  </w:t>
      </w:r>
      <w:r w:rsidR="006446D4" w:rsidRPr="009D53D6">
        <w:rPr>
          <w:rFonts w:ascii="Arial" w:hAnsi="Arial"/>
          <w:szCs w:val="22"/>
        </w:rPr>
        <w:t xml:space="preserve">Standing Orders will adhere to all current legislative requirements and </w:t>
      </w:r>
      <w:r w:rsidR="00B61B53" w:rsidRPr="009D53D6">
        <w:rPr>
          <w:rFonts w:ascii="Arial" w:hAnsi="Arial"/>
          <w:szCs w:val="22"/>
        </w:rPr>
        <w:t xml:space="preserve">be used to </w:t>
      </w:r>
      <w:r w:rsidR="006446D4" w:rsidRPr="009D53D6">
        <w:rPr>
          <w:rFonts w:ascii="Arial" w:hAnsi="Arial"/>
          <w:szCs w:val="22"/>
        </w:rPr>
        <w:t>support delivery of service</w:t>
      </w:r>
      <w:r w:rsidR="00B61B53" w:rsidRPr="009D53D6">
        <w:rPr>
          <w:rFonts w:ascii="Arial" w:hAnsi="Arial"/>
          <w:szCs w:val="22"/>
        </w:rPr>
        <w:t>s</w:t>
      </w:r>
      <w:r w:rsidR="006446D4" w:rsidRPr="009D53D6">
        <w:rPr>
          <w:rFonts w:ascii="Arial" w:hAnsi="Arial"/>
          <w:szCs w:val="22"/>
        </w:rPr>
        <w:t xml:space="preserve"> by </w:t>
      </w:r>
      <w:r w:rsidRPr="009D53D6">
        <w:rPr>
          <w:rFonts w:ascii="Arial" w:hAnsi="Arial"/>
          <w:szCs w:val="22"/>
        </w:rPr>
        <w:t>employed staff</w:t>
      </w:r>
      <w:r w:rsidR="00A22671" w:rsidRPr="009D53D6">
        <w:rPr>
          <w:rFonts w:ascii="Arial" w:hAnsi="Arial"/>
          <w:szCs w:val="22"/>
        </w:rPr>
        <w:t>.</w:t>
      </w:r>
    </w:p>
    <w:p w14:paraId="5A9E03D9" w14:textId="77777777" w:rsidR="006446D4" w:rsidRPr="009D53D6" w:rsidRDefault="006446D4" w:rsidP="009D7E93">
      <w:pPr>
        <w:jc w:val="both"/>
        <w:rPr>
          <w:rFonts w:ascii="Arial" w:hAnsi="Arial" w:cs="Arial"/>
          <w:szCs w:val="22"/>
        </w:rPr>
      </w:pPr>
    </w:p>
    <w:p w14:paraId="7B0692F7" w14:textId="77777777" w:rsidR="00590FA1" w:rsidRPr="009D53D6" w:rsidRDefault="00BF5322" w:rsidP="009D7E93">
      <w:pPr>
        <w:pStyle w:val="Heading1"/>
        <w:numPr>
          <w:ilvl w:val="0"/>
          <w:numId w:val="1"/>
        </w:numPr>
        <w:jc w:val="both"/>
        <w:rPr>
          <w:szCs w:val="22"/>
        </w:rPr>
      </w:pPr>
      <w:r w:rsidRPr="009D53D6">
        <w:rPr>
          <w:szCs w:val="22"/>
        </w:rPr>
        <w:t>Policy Objectives</w:t>
      </w:r>
    </w:p>
    <w:p w14:paraId="46410697" w14:textId="77777777" w:rsidR="00BF5322" w:rsidRPr="009D53D6" w:rsidRDefault="00BF5322" w:rsidP="009D7E93">
      <w:pPr>
        <w:jc w:val="both"/>
        <w:rPr>
          <w:rFonts w:ascii="Arial" w:hAnsi="Arial" w:cs="Arial"/>
          <w:szCs w:val="22"/>
          <w:highlight w:val="yellow"/>
        </w:rPr>
      </w:pPr>
    </w:p>
    <w:p w14:paraId="47A6A83F" w14:textId="68323ADB" w:rsidR="00C46A0D" w:rsidRPr="009D53D6" w:rsidRDefault="005874A1" w:rsidP="00F542A3">
      <w:pPr>
        <w:pStyle w:val="Heading2"/>
        <w:spacing w:before="0" w:after="0"/>
        <w:ind w:left="360"/>
        <w:jc w:val="both"/>
        <w:rPr>
          <w:rFonts w:ascii="Arial" w:hAnsi="Arial"/>
          <w:szCs w:val="22"/>
        </w:rPr>
      </w:pPr>
      <w:r w:rsidRPr="009D53D6">
        <w:rPr>
          <w:rFonts w:ascii="Arial" w:hAnsi="Arial"/>
          <w:b/>
          <w:szCs w:val="22"/>
        </w:rPr>
        <w:t>(Insert name of practice)</w:t>
      </w:r>
      <w:r w:rsidRPr="009D53D6">
        <w:rPr>
          <w:rFonts w:ascii="Arial" w:hAnsi="Arial"/>
          <w:szCs w:val="22"/>
        </w:rPr>
        <w:t xml:space="preserve">  </w:t>
      </w:r>
      <w:r w:rsidR="00BB058D" w:rsidRPr="009D53D6">
        <w:rPr>
          <w:rFonts w:ascii="Arial" w:hAnsi="Arial"/>
          <w:szCs w:val="22"/>
        </w:rPr>
        <w:t xml:space="preserve">will encourage the use of Standing Orders by its </w:t>
      </w:r>
      <w:r w:rsidRPr="009D53D6">
        <w:rPr>
          <w:rFonts w:ascii="Arial" w:hAnsi="Arial"/>
          <w:szCs w:val="22"/>
        </w:rPr>
        <w:t xml:space="preserve">registered nurses </w:t>
      </w:r>
      <w:r w:rsidR="00BB058D" w:rsidRPr="009D53D6">
        <w:rPr>
          <w:rFonts w:ascii="Arial" w:hAnsi="Arial"/>
          <w:szCs w:val="22"/>
        </w:rPr>
        <w:t xml:space="preserve">to enable the safe and timely administration </w:t>
      </w:r>
      <w:r w:rsidR="00C53B10" w:rsidRPr="009D53D6">
        <w:rPr>
          <w:rFonts w:ascii="Arial" w:hAnsi="Arial"/>
          <w:szCs w:val="22"/>
        </w:rPr>
        <w:t xml:space="preserve">and/or supply </w:t>
      </w:r>
      <w:r w:rsidR="00BB058D" w:rsidRPr="009D53D6">
        <w:rPr>
          <w:rFonts w:ascii="Arial" w:hAnsi="Arial"/>
          <w:szCs w:val="22"/>
        </w:rPr>
        <w:t>of medicines without a verbal or written prescription when appropriate</w:t>
      </w:r>
      <w:r w:rsidR="00A22671" w:rsidRPr="009D53D6">
        <w:rPr>
          <w:rFonts w:ascii="Arial" w:hAnsi="Arial"/>
          <w:szCs w:val="22"/>
        </w:rPr>
        <w:t>.</w:t>
      </w:r>
    </w:p>
    <w:p w14:paraId="5F91471C" w14:textId="77777777" w:rsidR="00996459" w:rsidRPr="009D53D6" w:rsidRDefault="00996459" w:rsidP="00996459">
      <w:pPr>
        <w:ind w:firstLine="360"/>
        <w:rPr>
          <w:rFonts w:ascii="Arial" w:hAnsi="Arial" w:cs="Arial"/>
          <w:szCs w:val="22"/>
        </w:rPr>
      </w:pPr>
    </w:p>
    <w:p w14:paraId="6361EF49" w14:textId="77777777" w:rsidR="00996459" w:rsidRPr="009D53D6" w:rsidRDefault="00996459" w:rsidP="00996459">
      <w:pPr>
        <w:ind w:left="360"/>
        <w:rPr>
          <w:rFonts w:ascii="Arial" w:hAnsi="Arial" w:cs="Arial"/>
          <w:szCs w:val="22"/>
        </w:rPr>
      </w:pPr>
      <w:r w:rsidRPr="009D53D6">
        <w:rPr>
          <w:rFonts w:ascii="Arial" w:hAnsi="Arial" w:cs="Arial"/>
          <w:szCs w:val="22"/>
        </w:rPr>
        <w:t>To ensure the development and implementation of Standing Orders meet the Medicines Regulations (2002) and any amendments that have since occurred</w:t>
      </w:r>
      <w:r w:rsidR="00A22671" w:rsidRPr="009D53D6">
        <w:rPr>
          <w:rFonts w:ascii="Arial" w:hAnsi="Arial" w:cs="Arial"/>
          <w:szCs w:val="22"/>
        </w:rPr>
        <w:t>.</w:t>
      </w:r>
    </w:p>
    <w:p w14:paraId="3F25B5DC" w14:textId="77777777" w:rsidR="006E59F0" w:rsidRPr="009D53D6" w:rsidRDefault="006E59F0" w:rsidP="005916F4">
      <w:pPr>
        <w:pStyle w:val="ListParagraph"/>
        <w:spacing w:line="276" w:lineRule="auto"/>
        <w:ind w:left="858"/>
        <w:jc w:val="both"/>
        <w:rPr>
          <w:rFonts w:ascii="Arial" w:hAnsi="Arial" w:cs="Arial"/>
          <w:szCs w:val="22"/>
        </w:rPr>
      </w:pPr>
    </w:p>
    <w:p w14:paraId="24BE99CE" w14:textId="77777777" w:rsidR="00BF5322" w:rsidRPr="009D53D6" w:rsidRDefault="00BB058D" w:rsidP="00F542A3">
      <w:pPr>
        <w:pStyle w:val="Heading2"/>
        <w:spacing w:before="0" w:after="0"/>
        <w:ind w:left="360"/>
        <w:jc w:val="both"/>
        <w:rPr>
          <w:rFonts w:ascii="Arial" w:hAnsi="Arial"/>
          <w:szCs w:val="22"/>
        </w:rPr>
      </w:pPr>
      <w:r w:rsidRPr="009D53D6">
        <w:rPr>
          <w:rFonts w:ascii="Arial" w:hAnsi="Arial"/>
          <w:szCs w:val="22"/>
        </w:rPr>
        <w:t xml:space="preserve">Standing Orders will </w:t>
      </w:r>
      <w:r w:rsidR="00446C35" w:rsidRPr="009D53D6">
        <w:rPr>
          <w:rFonts w:ascii="Arial" w:hAnsi="Arial"/>
          <w:szCs w:val="22"/>
        </w:rPr>
        <w:t xml:space="preserve">be </w:t>
      </w:r>
      <w:r w:rsidR="00A0585B" w:rsidRPr="009D53D6">
        <w:rPr>
          <w:rFonts w:ascii="Arial" w:hAnsi="Arial"/>
          <w:szCs w:val="22"/>
        </w:rPr>
        <w:t xml:space="preserve">issued and </w:t>
      </w:r>
      <w:r w:rsidR="00B61B53" w:rsidRPr="009D53D6">
        <w:rPr>
          <w:rFonts w:ascii="Arial" w:hAnsi="Arial"/>
          <w:szCs w:val="22"/>
        </w:rPr>
        <w:t>managed</w:t>
      </w:r>
      <w:r w:rsidRPr="009D53D6">
        <w:rPr>
          <w:rFonts w:ascii="Arial" w:hAnsi="Arial"/>
          <w:szCs w:val="22"/>
        </w:rPr>
        <w:t xml:space="preserve"> in accordance </w:t>
      </w:r>
      <w:r w:rsidR="00446C35" w:rsidRPr="009D53D6">
        <w:rPr>
          <w:rFonts w:ascii="Arial" w:hAnsi="Arial"/>
          <w:szCs w:val="22"/>
        </w:rPr>
        <w:t xml:space="preserve">with </w:t>
      </w:r>
      <w:r w:rsidRPr="009D53D6">
        <w:rPr>
          <w:rFonts w:ascii="Arial" w:hAnsi="Arial"/>
          <w:szCs w:val="22"/>
        </w:rPr>
        <w:t xml:space="preserve">legislative requirements and in line with </w:t>
      </w:r>
      <w:r w:rsidR="00B61B53" w:rsidRPr="009D53D6">
        <w:rPr>
          <w:rFonts w:ascii="Arial" w:hAnsi="Arial"/>
          <w:szCs w:val="22"/>
        </w:rPr>
        <w:t xml:space="preserve">all relevant regulations including countersigning within appropriate </w:t>
      </w:r>
      <w:r w:rsidR="00A0585B" w:rsidRPr="009D53D6">
        <w:rPr>
          <w:rFonts w:ascii="Arial" w:hAnsi="Arial"/>
          <w:szCs w:val="22"/>
        </w:rPr>
        <w:t>timeframes</w:t>
      </w:r>
      <w:r w:rsidR="00A22671" w:rsidRPr="009D53D6">
        <w:rPr>
          <w:rFonts w:ascii="Arial" w:hAnsi="Arial"/>
          <w:szCs w:val="22"/>
        </w:rPr>
        <w:t>.</w:t>
      </w:r>
    </w:p>
    <w:p w14:paraId="3F1F485B" w14:textId="77777777" w:rsidR="006E59F0" w:rsidRPr="009D53D6" w:rsidRDefault="006E59F0" w:rsidP="005916F4">
      <w:pPr>
        <w:spacing w:line="276" w:lineRule="auto"/>
        <w:jc w:val="both"/>
        <w:rPr>
          <w:rFonts w:ascii="Arial" w:hAnsi="Arial" w:cs="Arial"/>
          <w:szCs w:val="22"/>
        </w:rPr>
      </w:pPr>
    </w:p>
    <w:p w14:paraId="2E27A0B4" w14:textId="77777777" w:rsidR="00A0585B" w:rsidRPr="009D53D6" w:rsidRDefault="005874A1" w:rsidP="00F542A3">
      <w:pPr>
        <w:pStyle w:val="Heading2"/>
        <w:spacing w:before="0" w:after="0"/>
        <w:ind w:left="360"/>
        <w:jc w:val="both"/>
        <w:rPr>
          <w:rFonts w:ascii="Arial" w:hAnsi="Arial"/>
          <w:szCs w:val="22"/>
        </w:rPr>
      </w:pPr>
      <w:r w:rsidRPr="009D53D6">
        <w:rPr>
          <w:rFonts w:ascii="Arial" w:hAnsi="Arial"/>
          <w:szCs w:val="22"/>
        </w:rPr>
        <w:t>Registered nurses</w:t>
      </w:r>
      <w:r w:rsidR="00A0585B" w:rsidRPr="009D53D6">
        <w:rPr>
          <w:rFonts w:ascii="Arial" w:hAnsi="Arial"/>
          <w:szCs w:val="22"/>
        </w:rPr>
        <w:t xml:space="preserve"> permitted to administer and/or supply under standing orders will do so </w:t>
      </w:r>
      <w:r w:rsidR="00E24EAC" w:rsidRPr="009D53D6">
        <w:rPr>
          <w:rFonts w:ascii="Arial" w:hAnsi="Arial"/>
          <w:szCs w:val="22"/>
        </w:rPr>
        <w:t>in accordance with legislative requirements and in line with all relevant regulations and orders</w:t>
      </w:r>
      <w:r w:rsidR="00A22671" w:rsidRPr="009D53D6">
        <w:rPr>
          <w:rFonts w:ascii="Arial" w:hAnsi="Arial"/>
          <w:szCs w:val="22"/>
        </w:rPr>
        <w:t>.</w:t>
      </w:r>
    </w:p>
    <w:p w14:paraId="414CE478" w14:textId="77777777" w:rsidR="006E59F0" w:rsidRPr="009D53D6" w:rsidRDefault="006E59F0" w:rsidP="005916F4">
      <w:pPr>
        <w:spacing w:line="276" w:lineRule="auto"/>
        <w:jc w:val="both"/>
        <w:rPr>
          <w:rFonts w:ascii="Arial" w:hAnsi="Arial" w:cs="Arial"/>
          <w:szCs w:val="22"/>
        </w:rPr>
      </w:pPr>
    </w:p>
    <w:p w14:paraId="3DE5A995" w14:textId="77777777" w:rsidR="00252DB6" w:rsidRPr="009D53D6" w:rsidRDefault="00252DB6" w:rsidP="00F542A3">
      <w:pPr>
        <w:pStyle w:val="Heading2"/>
        <w:spacing w:before="0" w:after="0"/>
        <w:ind w:left="360"/>
        <w:jc w:val="both"/>
        <w:rPr>
          <w:rFonts w:ascii="Arial" w:hAnsi="Arial"/>
          <w:szCs w:val="22"/>
        </w:rPr>
      </w:pPr>
      <w:r w:rsidRPr="009D53D6">
        <w:rPr>
          <w:rFonts w:ascii="Arial" w:hAnsi="Arial"/>
          <w:szCs w:val="22"/>
        </w:rPr>
        <w:t>Stand</w:t>
      </w:r>
      <w:r w:rsidR="000B539E">
        <w:rPr>
          <w:rFonts w:ascii="Arial" w:hAnsi="Arial"/>
          <w:szCs w:val="22"/>
        </w:rPr>
        <w:t>ing Orders will be issued by authorised prescribers</w:t>
      </w:r>
      <w:r w:rsidRPr="009D53D6">
        <w:rPr>
          <w:rFonts w:ascii="Arial" w:hAnsi="Arial"/>
          <w:szCs w:val="22"/>
        </w:rPr>
        <w:t xml:space="preserve"> who have built sufficient relationship and trust to provide identified </w:t>
      </w:r>
      <w:r w:rsidR="005874A1" w:rsidRPr="009D53D6">
        <w:rPr>
          <w:rFonts w:ascii="Arial" w:hAnsi="Arial"/>
          <w:szCs w:val="22"/>
        </w:rPr>
        <w:t>registered nurses</w:t>
      </w:r>
      <w:r w:rsidRPr="009D53D6">
        <w:rPr>
          <w:rFonts w:ascii="Arial" w:hAnsi="Arial"/>
          <w:szCs w:val="22"/>
        </w:rPr>
        <w:t xml:space="preserve"> with the jurisdiction to administer identified medications without verbal or written prescription</w:t>
      </w:r>
      <w:r w:rsidR="00A22671" w:rsidRPr="009D53D6">
        <w:rPr>
          <w:rFonts w:ascii="Arial" w:hAnsi="Arial"/>
          <w:szCs w:val="22"/>
        </w:rPr>
        <w:t>.</w:t>
      </w:r>
    </w:p>
    <w:p w14:paraId="2EA798BD" w14:textId="77777777" w:rsidR="00D274FA" w:rsidRPr="009D53D6" w:rsidRDefault="00D274FA" w:rsidP="005916F4">
      <w:pPr>
        <w:pStyle w:val="ListParagraph"/>
        <w:spacing w:line="276" w:lineRule="auto"/>
        <w:jc w:val="both"/>
        <w:rPr>
          <w:rFonts w:ascii="Arial" w:hAnsi="Arial" w:cs="Arial"/>
          <w:szCs w:val="22"/>
        </w:rPr>
      </w:pPr>
    </w:p>
    <w:p w14:paraId="6E9B5BCE" w14:textId="2A14D578" w:rsidR="00D274FA" w:rsidRPr="009D53D6" w:rsidRDefault="00D274FA" w:rsidP="00F542A3">
      <w:pPr>
        <w:pStyle w:val="Heading2"/>
        <w:spacing w:before="0" w:after="0"/>
        <w:ind w:left="360"/>
        <w:jc w:val="both"/>
        <w:rPr>
          <w:rFonts w:ascii="Arial" w:hAnsi="Arial"/>
          <w:szCs w:val="22"/>
        </w:rPr>
      </w:pPr>
      <w:r w:rsidRPr="009D53D6">
        <w:rPr>
          <w:rFonts w:ascii="Arial" w:hAnsi="Arial"/>
          <w:szCs w:val="22"/>
        </w:rPr>
        <w:t xml:space="preserve">All Standing Orders </w:t>
      </w:r>
      <w:r w:rsidR="005874A1" w:rsidRPr="009D53D6">
        <w:rPr>
          <w:rFonts w:ascii="Arial" w:hAnsi="Arial"/>
          <w:szCs w:val="22"/>
        </w:rPr>
        <w:t>i</w:t>
      </w:r>
      <w:r w:rsidRPr="009D53D6">
        <w:rPr>
          <w:rFonts w:ascii="Arial" w:hAnsi="Arial"/>
          <w:szCs w:val="22"/>
        </w:rPr>
        <w:t xml:space="preserve">ssued for </w:t>
      </w:r>
      <w:r w:rsidR="005874A1" w:rsidRPr="009D53D6">
        <w:rPr>
          <w:rFonts w:ascii="Arial" w:hAnsi="Arial"/>
          <w:szCs w:val="22"/>
        </w:rPr>
        <w:t xml:space="preserve">registered nurses </w:t>
      </w:r>
      <w:r w:rsidRPr="009D53D6">
        <w:rPr>
          <w:rFonts w:ascii="Arial" w:hAnsi="Arial"/>
          <w:szCs w:val="22"/>
        </w:rPr>
        <w:t>will include all detail required under regulations as identified in Standing Order Guidelines 201</w:t>
      </w:r>
      <w:r w:rsidR="00ED71E7">
        <w:rPr>
          <w:rFonts w:ascii="Arial" w:hAnsi="Arial"/>
          <w:szCs w:val="22"/>
        </w:rPr>
        <w:t>6</w:t>
      </w:r>
      <w:r w:rsidRPr="009D53D6">
        <w:rPr>
          <w:rFonts w:ascii="Arial" w:hAnsi="Arial"/>
          <w:szCs w:val="22"/>
        </w:rPr>
        <w:t xml:space="preserve"> and detailed in Policy Clause 7.</w:t>
      </w:r>
      <w:r w:rsidR="00A22671" w:rsidRPr="009D53D6">
        <w:rPr>
          <w:rFonts w:ascii="Arial" w:hAnsi="Arial"/>
          <w:szCs w:val="22"/>
        </w:rPr>
        <w:t>8</w:t>
      </w:r>
    </w:p>
    <w:p w14:paraId="591DE32C" w14:textId="77777777" w:rsidR="00E24EAC" w:rsidRPr="009D53D6" w:rsidRDefault="00E24EAC" w:rsidP="009D7E93">
      <w:pPr>
        <w:pStyle w:val="ListParagraph"/>
        <w:ind w:left="858"/>
        <w:jc w:val="both"/>
        <w:rPr>
          <w:rFonts w:ascii="Arial" w:hAnsi="Arial" w:cs="Arial"/>
          <w:szCs w:val="22"/>
        </w:rPr>
      </w:pPr>
    </w:p>
    <w:p w14:paraId="6AA0FA34" w14:textId="77777777" w:rsidR="00C34DA5" w:rsidRPr="009D53D6" w:rsidRDefault="00BF5322" w:rsidP="009D7E93">
      <w:pPr>
        <w:pStyle w:val="Heading1"/>
        <w:numPr>
          <w:ilvl w:val="0"/>
          <w:numId w:val="1"/>
        </w:numPr>
        <w:ind w:left="426" w:hanging="426"/>
        <w:jc w:val="both"/>
        <w:rPr>
          <w:szCs w:val="22"/>
        </w:rPr>
      </w:pPr>
      <w:r w:rsidRPr="009D53D6">
        <w:rPr>
          <w:szCs w:val="22"/>
        </w:rPr>
        <w:t>Authorisation</w:t>
      </w:r>
      <w:r w:rsidR="00C34DA5" w:rsidRPr="009D53D6">
        <w:rPr>
          <w:szCs w:val="22"/>
        </w:rPr>
        <w:t xml:space="preserve"> and Application</w:t>
      </w:r>
      <w:r w:rsidRPr="009D53D6">
        <w:rPr>
          <w:szCs w:val="22"/>
        </w:rPr>
        <w:t xml:space="preserve"> </w:t>
      </w:r>
    </w:p>
    <w:p w14:paraId="3CAB9A52" w14:textId="77777777" w:rsidR="009D3BD9" w:rsidRPr="009D53D6" w:rsidRDefault="009D3BD9" w:rsidP="004379A8">
      <w:pPr>
        <w:pStyle w:val="Heading1"/>
        <w:tabs>
          <w:tab w:val="clear" w:pos="360"/>
        </w:tabs>
        <w:ind w:left="0" w:firstLine="0"/>
        <w:jc w:val="both"/>
        <w:rPr>
          <w:b w:val="0"/>
          <w:szCs w:val="22"/>
        </w:rPr>
      </w:pPr>
    </w:p>
    <w:p w14:paraId="1E4C182E" w14:textId="77777777" w:rsidR="004379A8" w:rsidRPr="009D53D6" w:rsidRDefault="00996459" w:rsidP="004379A8">
      <w:pPr>
        <w:pStyle w:val="Heading2"/>
        <w:spacing w:before="0" w:after="0"/>
        <w:ind w:left="360"/>
        <w:jc w:val="both"/>
        <w:rPr>
          <w:rFonts w:ascii="Arial" w:hAnsi="Arial"/>
          <w:szCs w:val="22"/>
          <w:highlight w:val="yellow"/>
        </w:rPr>
      </w:pPr>
      <w:r w:rsidRPr="009D53D6">
        <w:rPr>
          <w:rFonts w:ascii="Arial" w:hAnsi="Arial"/>
          <w:szCs w:val="22"/>
        </w:rPr>
        <w:t>This policy applies to the Issuer of the Standing Order and all registered nursing staff working within general practice</w:t>
      </w:r>
      <w:r w:rsidR="00A22671" w:rsidRPr="009D53D6">
        <w:rPr>
          <w:rFonts w:ascii="Arial" w:hAnsi="Arial"/>
          <w:szCs w:val="22"/>
        </w:rPr>
        <w:t>.</w:t>
      </w:r>
      <w:r w:rsidRPr="009D53D6">
        <w:rPr>
          <w:rFonts w:ascii="Arial" w:hAnsi="Arial"/>
          <w:szCs w:val="22"/>
        </w:rPr>
        <w:t xml:space="preserve"> </w:t>
      </w:r>
    </w:p>
    <w:p w14:paraId="68484EC3" w14:textId="77777777" w:rsidR="004379A8" w:rsidRPr="009D53D6" w:rsidRDefault="004379A8" w:rsidP="00481B9B">
      <w:pPr>
        <w:pStyle w:val="ListNumber2"/>
        <w:rPr>
          <w:rFonts w:ascii="Arial" w:hAnsi="Arial" w:cs="Arial"/>
          <w:szCs w:val="22"/>
          <w:highlight w:val="yellow"/>
        </w:rPr>
      </w:pPr>
    </w:p>
    <w:p w14:paraId="39027591" w14:textId="77777777" w:rsidR="00BF5322" w:rsidRPr="009D53D6" w:rsidRDefault="00BF5322" w:rsidP="009D7E93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Cs w:val="22"/>
        </w:rPr>
      </w:pPr>
      <w:r w:rsidRPr="009D53D6">
        <w:rPr>
          <w:rFonts w:ascii="Arial" w:hAnsi="Arial" w:cs="Arial"/>
          <w:b/>
          <w:szCs w:val="22"/>
        </w:rPr>
        <w:t>Definitions</w:t>
      </w:r>
    </w:p>
    <w:p w14:paraId="2E6516A4" w14:textId="053ED423" w:rsidR="00B66BA7" w:rsidRPr="009D53D6" w:rsidRDefault="00B66BA7" w:rsidP="009D3BD9">
      <w:pPr>
        <w:pStyle w:val="Heading1"/>
        <w:tabs>
          <w:tab w:val="clear" w:pos="360"/>
        </w:tabs>
        <w:ind w:left="426" w:firstLine="0"/>
        <w:jc w:val="both"/>
        <w:rPr>
          <w:b w:val="0"/>
          <w:szCs w:val="22"/>
        </w:rPr>
      </w:pPr>
      <w:r w:rsidRPr="009D53D6">
        <w:rPr>
          <w:szCs w:val="22"/>
        </w:rPr>
        <w:t>Issuer:</w:t>
      </w:r>
      <w:r w:rsidR="008026A4" w:rsidRPr="009D53D6">
        <w:rPr>
          <w:szCs w:val="22"/>
        </w:rPr>
        <w:t xml:space="preserve"> </w:t>
      </w:r>
      <w:r w:rsidR="0028144D" w:rsidRPr="0028144D">
        <w:rPr>
          <w:b w:val="0"/>
          <w:bCs w:val="0"/>
          <w:szCs w:val="22"/>
        </w:rPr>
        <w:t>Authorised prescribers</w:t>
      </w:r>
      <w:r w:rsidR="0028144D">
        <w:rPr>
          <w:szCs w:val="22"/>
        </w:rPr>
        <w:t xml:space="preserve">- </w:t>
      </w:r>
      <w:r w:rsidR="000B539E">
        <w:rPr>
          <w:b w:val="0"/>
          <w:szCs w:val="22"/>
        </w:rPr>
        <w:t xml:space="preserve">Medical Practitioner, </w:t>
      </w:r>
      <w:r w:rsidR="008026A4" w:rsidRPr="009D53D6">
        <w:rPr>
          <w:b w:val="0"/>
          <w:szCs w:val="22"/>
        </w:rPr>
        <w:t>General Practitioner</w:t>
      </w:r>
      <w:r w:rsidR="000B539E">
        <w:rPr>
          <w:b w:val="0"/>
          <w:szCs w:val="22"/>
        </w:rPr>
        <w:t xml:space="preserve"> </w:t>
      </w:r>
      <w:r w:rsidR="00D5411B">
        <w:rPr>
          <w:b w:val="0"/>
          <w:szCs w:val="22"/>
        </w:rPr>
        <w:t xml:space="preserve">(GP) </w:t>
      </w:r>
      <w:r w:rsidR="000B539E">
        <w:rPr>
          <w:b w:val="0"/>
          <w:szCs w:val="22"/>
        </w:rPr>
        <w:t>or Nurse Practitioner</w:t>
      </w:r>
      <w:r w:rsidR="00D5411B">
        <w:rPr>
          <w:b w:val="0"/>
          <w:szCs w:val="22"/>
        </w:rPr>
        <w:t xml:space="preserve"> (NP)</w:t>
      </w:r>
      <w:r w:rsidR="008612A7" w:rsidRPr="009D53D6">
        <w:rPr>
          <w:b w:val="0"/>
          <w:szCs w:val="22"/>
        </w:rPr>
        <w:t xml:space="preserve"> who issues a Standing Order in alignment with legislative requirements </w:t>
      </w:r>
    </w:p>
    <w:p w14:paraId="772258AF" w14:textId="77777777" w:rsidR="00A36B19" w:rsidRPr="009D53D6" w:rsidRDefault="00A36B19" w:rsidP="00A36B19">
      <w:pPr>
        <w:pStyle w:val="Heading2"/>
        <w:ind w:left="360"/>
        <w:jc w:val="both"/>
        <w:rPr>
          <w:rFonts w:ascii="Arial" w:hAnsi="Arial"/>
          <w:szCs w:val="22"/>
        </w:rPr>
      </w:pPr>
      <w:r w:rsidRPr="009D53D6">
        <w:rPr>
          <w:rFonts w:ascii="Arial" w:hAnsi="Arial"/>
          <w:b/>
          <w:szCs w:val="22"/>
        </w:rPr>
        <w:t>Standing Order:</w:t>
      </w:r>
      <w:r w:rsidRPr="009D53D6">
        <w:rPr>
          <w:rFonts w:ascii="Arial" w:hAnsi="Arial"/>
          <w:szCs w:val="22"/>
        </w:rPr>
        <w:t xml:space="preserve"> A written instruction which permits a medicine to be supplied and administered to a client by a registered health professional without a prescription, in circumstances specified in the standing order. </w:t>
      </w:r>
    </w:p>
    <w:p w14:paraId="7BB119DF" w14:textId="77777777" w:rsidR="005874A1" w:rsidRPr="009D53D6" w:rsidRDefault="005874A1" w:rsidP="009D7E93">
      <w:pPr>
        <w:jc w:val="both"/>
        <w:rPr>
          <w:rFonts w:ascii="Arial" w:hAnsi="Arial" w:cs="Arial"/>
          <w:b/>
          <w:szCs w:val="22"/>
          <w:highlight w:val="yellow"/>
        </w:rPr>
      </w:pPr>
    </w:p>
    <w:p w14:paraId="543A7A38" w14:textId="77777777" w:rsidR="00481B9B" w:rsidRPr="009D53D6" w:rsidRDefault="00481B9B" w:rsidP="009D7E93">
      <w:pPr>
        <w:jc w:val="both"/>
        <w:rPr>
          <w:rFonts w:ascii="Arial" w:hAnsi="Arial" w:cs="Arial"/>
          <w:b/>
          <w:szCs w:val="22"/>
          <w:highlight w:val="yellow"/>
        </w:rPr>
      </w:pPr>
    </w:p>
    <w:p w14:paraId="626F9A12" w14:textId="77777777" w:rsidR="004379A8" w:rsidRPr="009D53D6" w:rsidRDefault="004379A8" w:rsidP="009D7E93">
      <w:pPr>
        <w:jc w:val="both"/>
        <w:rPr>
          <w:rFonts w:ascii="Arial" w:hAnsi="Arial" w:cs="Arial"/>
          <w:b/>
          <w:szCs w:val="22"/>
          <w:highlight w:val="yellow"/>
        </w:rPr>
      </w:pPr>
    </w:p>
    <w:p w14:paraId="6E769BAC" w14:textId="77777777" w:rsidR="005A6423" w:rsidRPr="009D53D6" w:rsidRDefault="00BF5322" w:rsidP="005916F4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Cs w:val="22"/>
        </w:rPr>
      </w:pPr>
      <w:r w:rsidRPr="009D53D6">
        <w:rPr>
          <w:rFonts w:ascii="Arial" w:hAnsi="Arial" w:cs="Arial"/>
          <w:b/>
          <w:szCs w:val="22"/>
        </w:rPr>
        <w:lastRenderedPageBreak/>
        <w:t>Reference and Relevant Legislation</w:t>
      </w:r>
    </w:p>
    <w:p w14:paraId="573F0E58" w14:textId="77777777" w:rsidR="008F7937" w:rsidRPr="009D53D6" w:rsidRDefault="008F7937" w:rsidP="008F7937">
      <w:pPr>
        <w:ind w:left="360"/>
        <w:rPr>
          <w:rFonts w:ascii="Arial" w:eastAsia="Calibri" w:hAnsi="Arial" w:cs="Arial"/>
          <w:szCs w:val="22"/>
        </w:rPr>
      </w:pPr>
    </w:p>
    <w:p w14:paraId="29161F5C" w14:textId="77777777" w:rsidR="008F7937" w:rsidRPr="009D53D6" w:rsidRDefault="008F7937" w:rsidP="008F7937">
      <w:pPr>
        <w:ind w:left="360"/>
        <w:rPr>
          <w:rFonts w:ascii="Arial" w:eastAsia="Calibri" w:hAnsi="Arial" w:cs="Arial"/>
          <w:szCs w:val="22"/>
        </w:rPr>
      </w:pPr>
      <w:r w:rsidRPr="009D53D6">
        <w:rPr>
          <w:rFonts w:ascii="Arial" w:eastAsia="Calibri" w:hAnsi="Arial" w:cs="Arial"/>
          <w:szCs w:val="22"/>
        </w:rPr>
        <w:t xml:space="preserve">Medicines (Standing Order) Regulations 2002:                                                           </w:t>
      </w:r>
      <w:hyperlink r:id="rId7" w:history="1">
        <w:r w:rsidRPr="009D53D6">
          <w:rPr>
            <w:rStyle w:val="Hyperlink"/>
            <w:rFonts w:ascii="Arial" w:eastAsia="Calibri" w:hAnsi="Arial" w:cs="Arial"/>
            <w:szCs w:val="22"/>
          </w:rPr>
          <w:t>http://www.legislation.govt.nz/regulation/public/2002/0373/10.0/DLM170107.html</w:t>
        </w:r>
      </w:hyperlink>
    </w:p>
    <w:p w14:paraId="50BDDAA5" w14:textId="77777777" w:rsidR="008F7937" w:rsidRPr="009D53D6" w:rsidRDefault="008F7937" w:rsidP="008F7937">
      <w:pPr>
        <w:ind w:left="4140"/>
        <w:rPr>
          <w:rFonts w:ascii="Arial" w:eastAsia="Calibri" w:hAnsi="Arial" w:cs="Arial"/>
          <w:szCs w:val="22"/>
        </w:rPr>
      </w:pPr>
    </w:p>
    <w:p w14:paraId="1E79DE0F" w14:textId="774DAC18" w:rsidR="008F7937" w:rsidRPr="009D53D6" w:rsidRDefault="008F7937" w:rsidP="008F7937">
      <w:pPr>
        <w:ind w:left="360"/>
        <w:rPr>
          <w:rFonts w:ascii="Arial" w:eastAsia="Calibri" w:hAnsi="Arial" w:cs="Arial"/>
          <w:szCs w:val="22"/>
        </w:rPr>
      </w:pPr>
      <w:r w:rsidRPr="009D53D6">
        <w:rPr>
          <w:rFonts w:ascii="Arial" w:eastAsia="Calibri" w:hAnsi="Arial" w:cs="Arial"/>
          <w:szCs w:val="22"/>
        </w:rPr>
        <w:t>Medicine Act 1981</w:t>
      </w:r>
    </w:p>
    <w:p w14:paraId="4448B16D" w14:textId="381E9EE4" w:rsidR="008F7937" w:rsidRPr="009D53D6" w:rsidRDefault="00C270DE" w:rsidP="00C270DE">
      <w:pPr>
        <w:rPr>
          <w:rFonts w:ascii="Arial" w:eastAsia="Calibri" w:hAnsi="Arial" w:cs="Arial"/>
          <w:szCs w:val="22"/>
        </w:rPr>
      </w:pPr>
      <w:r w:rsidRPr="009D53D6">
        <w:rPr>
          <w:rFonts w:ascii="Arial" w:hAnsi="Arial" w:cs="Arial"/>
        </w:rPr>
        <w:t xml:space="preserve">      </w:t>
      </w:r>
      <w:hyperlink r:id="rId8" w:history="1">
        <w:r w:rsidR="00B3355D" w:rsidRPr="002B32F4">
          <w:rPr>
            <w:rStyle w:val="Hyperlink"/>
            <w:rFonts w:ascii="Arial" w:eastAsia="Calibri" w:hAnsi="Arial" w:cs="Arial"/>
            <w:szCs w:val="22"/>
          </w:rPr>
          <w:t>http://www.legislation.govt.nz/act/public/1981/0118/latest/DLM53790.html</w:t>
        </w:r>
      </w:hyperlink>
    </w:p>
    <w:p w14:paraId="33CB837B" w14:textId="77777777" w:rsidR="008F7937" w:rsidRPr="009D53D6" w:rsidRDefault="008F7937" w:rsidP="008F7937">
      <w:pPr>
        <w:ind w:left="11655"/>
        <w:rPr>
          <w:rFonts w:ascii="Arial" w:eastAsia="Calibri" w:hAnsi="Arial" w:cs="Arial"/>
          <w:szCs w:val="22"/>
        </w:rPr>
      </w:pPr>
    </w:p>
    <w:p w14:paraId="217FDA34" w14:textId="3EE7B1AC" w:rsidR="008F7937" w:rsidRPr="009D53D6" w:rsidRDefault="008F7937" w:rsidP="008F7937">
      <w:pPr>
        <w:ind w:left="360"/>
        <w:rPr>
          <w:rFonts w:ascii="Arial" w:eastAsia="Calibri" w:hAnsi="Arial" w:cs="Arial"/>
          <w:szCs w:val="22"/>
        </w:rPr>
      </w:pPr>
      <w:r w:rsidRPr="009D53D6">
        <w:rPr>
          <w:rFonts w:ascii="Arial" w:eastAsia="Calibri" w:hAnsi="Arial" w:cs="Arial"/>
          <w:szCs w:val="22"/>
        </w:rPr>
        <w:t xml:space="preserve">Medicines Amendment Regulations 2013  </w:t>
      </w:r>
    </w:p>
    <w:p w14:paraId="40E2D289" w14:textId="77777777" w:rsidR="008F7937" w:rsidRPr="009D53D6" w:rsidRDefault="0087402A" w:rsidP="00C270DE">
      <w:pPr>
        <w:ind w:firstLine="360"/>
        <w:rPr>
          <w:rFonts w:ascii="Arial" w:eastAsia="Calibri" w:hAnsi="Arial" w:cs="Arial"/>
          <w:szCs w:val="22"/>
        </w:rPr>
      </w:pPr>
      <w:hyperlink r:id="rId9" w:history="1">
        <w:r w:rsidR="008F7937" w:rsidRPr="009D53D6">
          <w:rPr>
            <w:rStyle w:val="Hyperlink"/>
            <w:rFonts w:ascii="Arial" w:eastAsia="Calibri" w:hAnsi="Arial" w:cs="Arial"/>
            <w:szCs w:val="22"/>
          </w:rPr>
          <w:t>http://www.legislation.govt.nz/act/public/2013/0141/latest/DLM4096106.html</w:t>
        </w:r>
      </w:hyperlink>
    </w:p>
    <w:p w14:paraId="58B39CD9" w14:textId="77777777" w:rsidR="008F7937" w:rsidRPr="009D53D6" w:rsidRDefault="008F7937" w:rsidP="008F7937">
      <w:pPr>
        <w:ind w:left="765"/>
        <w:rPr>
          <w:rFonts w:ascii="Arial" w:eastAsia="Calibri" w:hAnsi="Arial" w:cs="Arial"/>
          <w:szCs w:val="22"/>
        </w:rPr>
      </w:pPr>
    </w:p>
    <w:p w14:paraId="7D950AD1" w14:textId="77777777" w:rsidR="008F7937" w:rsidRPr="009D53D6" w:rsidRDefault="008F7937" w:rsidP="008F7937">
      <w:pPr>
        <w:ind w:left="360"/>
        <w:rPr>
          <w:rFonts w:ascii="Arial" w:hAnsi="Arial" w:cs="Arial"/>
          <w:szCs w:val="22"/>
          <w:lang w:val="en"/>
        </w:rPr>
      </w:pPr>
      <w:r w:rsidRPr="009D53D6">
        <w:rPr>
          <w:rFonts w:ascii="Arial" w:eastAsia="Calibri" w:hAnsi="Arial" w:cs="Arial"/>
          <w:szCs w:val="22"/>
        </w:rPr>
        <w:t>Misuse of Drugs Act 1975</w:t>
      </w:r>
    </w:p>
    <w:p w14:paraId="59CCF9E5" w14:textId="77777777" w:rsidR="008F7937" w:rsidRPr="009D53D6" w:rsidRDefault="0087402A" w:rsidP="00C270DE">
      <w:pPr>
        <w:ind w:firstLine="360"/>
        <w:rPr>
          <w:rFonts w:ascii="Arial" w:hAnsi="Arial" w:cs="Arial"/>
          <w:szCs w:val="22"/>
          <w:lang w:val="en"/>
        </w:rPr>
      </w:pPr>
      <w:hyperlink r:id="rId10" w:history="1">
        <w:r w:rsidR="008F7937" w:rsidRPr="009D53D6">
          <w:rPr>
            <w:rStyle w:val="Hyperlink"/>
            <w:rFonts w:ascii="Arial" w:hAnsi="Arial" w:cs="Arial"/>
            <w:szCs w:val="22"/>
            <w:lang w:val="en"/>
          </w:rPr>
          <w:t>http://www.legislation.govt.nz/act/public/1975/0116/latest/DLM436101.html</w:t>
        </w:r>
      </w:hyperlink>
      <w:r w:rsidR="008F7937" w:rsidRPr="009D53D6">
        <w:rPr>
          <w:rFonts w:ascii="Arial" w:hAnsi="Arial" w:cs="Arial"/>
          <w:szCs w:val="22"/>
          <w:lang w:val="en"/>
        </w:rPr>
        <w:t xml:space="preserve">              </w:t>
      </w:r>
    </w:p>
    <w:p w14:paraId="279BBDB4" w14:textId="77777777" w:rsidR="008F7937" w:rsidRPr="009D53D6" w:rsidRDefault="008F7937" w:rsidP="008F7937">
      <w:pPr>
        <w:rPr>
          <w:rFonts w:ascii="Arial" w:hAnsi="Arial" w:cs="Arial"/>
          <w:szCs w:val="22"/>
          <w:lang w:val="en"/>
        </w:rPr>
      </w:pPr>
    </w:p>
    <w:p w14:paraId="1CC9715E" w14:textId="77777777" w:rsidR="008F7937" w:rsidRPr="009D53D6" w:rsidRDefault="008F7937" w:rsidP="008F7937">
      <w:pPr>
        <w:ind w:left="360"/>
        <w:rPr>
          <w:rFonts w:ascii="Arial" w:hAnsi="Arial" w:cs="Arial"/>
          <w:szCs w:val="22"/>
          <w:lang w:val="en"/>
        </w:rPr>
      </w:pPr>
      <w:r w:rsidRPr="009D53D6">
        <w:rPr>
          <w:rFonts w:ascii="Arial" w:eastAsia="Calibri" w:hAnsi="Arial" w:cs="Arial"/>
          <w:szCs w:val="22"/>
        </w:rPr>
        <w:t>Misuse of Drugs Regulations</w:t>
      </w:r>
      <w:r w:rsidRPr="009D53D6">
        <w:rPr>
          <w:rFonts w:ascii="Arial" w:hAnsi="Arial" w:cs="Arial"/>
          <w:szCs w:val="22"/>
          <w:lang w:val="en"/>
        </w:rPr>
        <w:t xml:space="preserve"> 1977                                  </w:t>
      </w:r>
    </w:p>
    <w:p w14:paraId="770EE7DB" w14:textId="20E6AEA5" w:rsidR="008F7937" w:rsidRPr="009D53D6" w:rsidRDefault="00B3355D" w:rsidP="008F7937">
      <w:pPr>
        <w:ind w:left="360"/>
        <w:rPr>
          <w:rFonts w:ascii="Arial" w:hAnsi="Arial" w:cs="Arial"/>
          <w:szCs w:val="22"/>
          <w:lang w:val="en"/>
        </w:rPr>
      </w:pPr>
      <w:hyperlink r:id="rId11" w:history="1">
        <w:r w:rsidRPr="002B32F4">
          <w:rPr>
            <w:rStyle w:val="Hyperlink"/>
            <w:rFonts w:ascii="Arial" w:hAnsi="Arial" w:cs="Arial"/>
            <w:szCs w:val="22"/>
            <w:lang w:val="en"/>
          </w:rPr>
          <w:t>http://www.legislation.govt.nz/regulation/public/1977/0037/latest/DLM54840.html</w:t>
        </w:r>
      </w:hyperlink>
    </w:p>
    <w:p w14:paraId="11E1AC0E" w14:textId="77777777" w:rsidR="008F7937" w:rsidRPr="009D53D6" w:rsidRDefault="008F7937" w:rsidP="008F7937">
      <w:pPr>
        <w:rPr>
          <w:rFonts w:ascii="Arial" w:hAnsi="Arial" w:cs="Arial"/>
          <w:szCs w:val="22"/>
          <w:lang w:val="en"/>
        </w:rPr>
      </w:pPr>
    </w:p>
    <w:p w14:paraId="6AA551A4" w14:textId="5997E096" w:rsidR="004F3DE3" w:rsidRPr="004F3DE3" w:rsidRDefault="004F3DE3" w:rsidP="004F3DE3">
      <w:pPr>
        <w:ind w:left="360"/>
        <w:rPr>
          <w:rFonts w:ascii="Arial" w:eastAsia="Calibri" w:hAnsi="Arial" w:cs="Arial"/>
          <w:szCs w:val="22"/>
        </w:rPr>
      </w:pPr>
      <w:r w:rsidRPr="004F3DE3">
        <w:rPr>
          <w:rFonts w:ascii="Arial" w:eastAsia="Calibri" w:hAnsi="Arial" w:cs="Arial"/>
          <w:szCs w:val="22"/>
        </w:rPr>
        <w:t>Standing Order Guidelines 2016 (Ministry of Health)</w:t>
      </w:r>
    </w:p>
    <w:p w14:paraId="2018647E" w14:textId="55974CE5" w:rsidR="00820999" w:rsidRDefault="00820999" w:rsidP="00820999">
      <w:pPr>
        <w:pStyle w:val="NoSpacing"/>
        <w:rPr>
          <w:rFonts w:ascii="Arial" w:hAnsi="Arial" w:cs="Arial"/>
          <w:bCs/>
          <w:color w:val="0563C1"/>
          <w:sz w:val="22"/>
          <w:szCs w:val="22"/>
          <w:u w:val="single"/>
          <w:lang w:eastAsia="en-GB"/>
        </w:rPr>
      </w:pPr>
      <w:r>
        <w:rPr>
          <w:rFonts w:ascii="Arial" w:eastAsia="Calibri" w:hAnsi="Arial" w:cs="Arial"/>
          <w:szCs w:val="22"/>
        </w:rPr>
        <w:t xml:space="preserve">     </w:t>
      </w:r>
      <w:r w:rsidR="00B3355D">
        <w:rPr>
          <w:rFonts w:ascii="Arial" w:eastAsia="Calibri" w:hAnsi="Arial" w:cs="Arial"/>
          <w:szCs w:val="22"/>
        </w:rPr>
        <w:t xml:space="preserve"> </w:t>
      </w:r>
      <w:bookmarkStart w:id="0" w:name="_GoBack"/>
      <w:bookmarkEnd w:id="0"/>
      <w:r w:rsidR="0087402A">
        <w:fldChar w:fldCharType="begin"/>
      </w:r>
      <w:r w:rsidR="0087402A">
        <w:instrText xml:space="preserve"> HYPERLINK "https://www.health.govt.nz/publication/standing-order-guidelines" </w:instrText>
      </w:r>
      <w:r w:rsidR="0087402A">
        <w:fldChar w:fldCharType="separate"/>
      </w:r>
      <w:r w:rsidRPr="00820999">
        <w:rPr>
          <w:rFonts w:ascii="Arial" w:hAnsi="Arial" w:cs="Arial"/>
          <w:bCs/>
          <w:color w:val="0563C1"/>
          <w:sz w:val="22"/>
          <w:szCs w:val="22"/>
          <w:u w:val="single"/>
          <w:lang w:eastAsia="en-GB"/>
        </w:rPr>
        <w:t>https://www.health.govt.nz/publication/standing-order-guidelines</w:t>
      </w:r>
      <w:r w:rsidR="0087402A">
        <w:rPr>
          <w:rFonts w:ascii="Arial" w:hAnsi="Arial" w:cs="Arial"/>
          <w:bCs/>
          <w:color w:val="0563C1"/>
          <w:sz w:val="22"/>
          <w:szCs w:val="22"/>
          <w:u w:val="single"/>
          <w:lang w:eastAsia="en-GB"/>
        </w:rPr>
        <w:fldChar w:fldCharType="end"/>
      </w:r>
    </w:p>
    <w:p w14:paraId="1E3F7583" w14:textId="1780587E" w:rsidR="00200F52" w:rsidRDefault="00200F52" w:rsidP="00820999">
      <w:pPr>
        <w:pStyle w:val="NoSpacing"/>
        <w:rPr>
          <w:rFonts w:ascii="Arial" w:hAnsi="Arial" w:cs="Arial"/>
          <w:bCs/>
          <w:color w:val="0563C1"/>
          <w:sz w:val="22"/>
          <w:szCs w:val="22"/>
          <w:u w:val="single"/>
          <w:lang w:eastAsia="en-GB"/>
        </w:rPr>
      </w:pPr>
      <w:r>
        <w:rPr>
          <w:rFonts w:ascii="Arial" w:hAnsi="Arial" w:cs="Arial"/>
          <w:bCs/>
          <w:color w:val="0563C1"/>
          <w:sz w:val="22"/>
          <w:szCs w:val="22"/>
          <w:u w:val="single"/>
          <w:lang w:eastAsia="en-GB"/>
        </w:rPr>
        <w:t xml:space="preserve">    </w:t>
      </w:r>
    </w:p>
    <w:p w14:paraId="46D74041" w14:textId="77777777" w:rsidR="00BA0B45" w:rsidRDefault="00200F52" w:rsidP="00BA0B45">
      <w:pPr>
        <w:spacing w:line="276" w:lineRule="auto"/>
        <w:ind w:firstLine="360"/>
        <w:jc w:val="both"/>
        <w:rPr>
          <w:rFonts w:ascii="Arial" w:eastAsia="Calibri" w:hAnsi="Arial" w:cs="Arial"/>
          <w:szCs w:val="22"/>
        </w:rPr>
      </w:pPr>
      <w:r w:rsidRPr="009D53D6">
        <w:rPr>
          <w:rFonts w:ascii="Arial" w:eastAsia="Calibri" w:hAnsi="Arial" w:cs="Arial"/>
          <w:szCs w:val="22"/>
        </w:rPr>
        <w:t xml:space="preserve">Health Practitioners Competence Assurance Act (2003)  </w:t>
      </w:r>
    </w:p>
    <w:p w14:paraId="089EC25D" w14:textId="7829372D" w:rsidR="00200F52" w:rsidRDefault="00BA0B45" w:rsidP="00BA0B45">
      <w:pPr>
        <w:spacing w:line="276" w:lineRule="auto"/>
        <w:ind w:left="360"/>
        <w:jc w:val="both"/>
        <w:rPr>
          <w:rFonts w:ascii="Arial" w:hAnsi="Arial" w:cs="Arial"/>
        </w:rPr>
      </w:pPr>
      <w:hyperlink r:id="rId12" w:history="1">
        <w:r w:rsidRPr="002B32F4">
          <w:rPr>
            <w:rStyle w:val="Hyperlink"/>
            <w:rFonts w:ascii="Arial" w:hAnsi="Arial" w:cs="Arial"/>
          </w:rPr>
          <w:t>https://www.health.govt.nz/our-work/regulation-health-and-disability-system/health-</w:t>
        </w:r>
        <w:r w:rsidRPr="002B32F4">
          <w:rPr>
            <w:rStyle w:val="Hyperlink"/>
            <w:rFonts w:ascii="Arial" w:hAnsi="Arial" w:cs="Arial"/>
          </w:rPr>
          <w:t xml:space="preserve"> </w:t>
        </w:r>
        <w:r w:rsidRPr="002B32F4">
          <w:rPr>
            <w:rStyle w:val="Hyperlink"/>
            <w:rFonts w:ascii="Arial" w:hAnsi="Arial" w:cs="Arial"/>
          </w:rPr>
          <w:t xml:space="preserve">  </w:t>
        </w:r>
        <w:r w:rsidRPr="002B32F4">
          <w:rPr>
            <w:rStyle w:val="Hyperlink"/>
            <w:rFonts w:ascii="Arial" w:hAnsi="Arial" w:cs="Arial"/>
          </w:rPr>
          <w:t>practitioners-competence-assurance-act</w:t>
        </w:r>
      </w:hyperlink>
    </w:p>
    <w:p w14:paraId="602FAFCB" w14:textId="77777777" w:rsidR="00BA0B45" w:rsidRPr="009738C8" w:rsidRDefault="00BA0B45" w:rsidP="00BA0B45">
      <w:pPr>
        <w:spacing w:line="276" w:lineRule="auto"/>
        <w:ind w:firstLine="360"/>
        <w:jc w:val="both"/>
        <w:rPr>
          <w:rFonts w:ascii="Arial" w:eastAsia="Calibri" w:hAnsi="Arial" w:cs="Arial"/>
          <w:szCs w:val="22"/>
        </w:rPr>
      </w:pPr>
    </w:p>
    <w:p w14:paraId="3C6D8EA1" w14:textId="764F038D" w:rsidR="00853992" w:rsidRPr="00853992" w:rsidRDefault="00853992" w:rsidP="00BA0B45">
      <w:pPr>
        <w:pStyle w:val="NoSpacing"/>
        <w:rPr>
          <w:rFonts w:ascii="Arial" w:hAnsi="Arial" w:cs="Arial"/>
          <w:bCs/>
          <w:color w:val="000000"/>
          <w:sz w:val="22"/>
          <w:szCs w:val="22"/>
        </w:rPr>
      </w:pPr>
      <w:r w:rsidRPr="00853992">
        <w:rPr>
          <w:rFonts w:ascii="Arial" w:hAnsi="Arial" w:cs="Arial"/>
          <w:bCs/>
          <w:sz w:val="22"/>
          <w:szCs w:val="22"/>
          <w:lang w:eastAsia="en-GB"/>
        </w:rPr>
        <w:t xml:space="preserve">     </w:t>
      </w:r>
      <w:r w:rsidR="00200F52" w:rsidRPr="00853992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853992">
        <w:rPr>
          <w:rFonts w:ascii="Arial" w:hAnsi="Arial" w:cs="Arial"/>
          <w:sz w:val="22"/>
          <w:szCs w:val="22"/>
        </w:rPr>
        <w:t xml:space="preserve">the Health and Disability Commissioner </w:t>
      </w:r>
      <w:r w:rsidRPr="00853992">
        <w:rPr>
          <w:rFonts w:ascii="Arial" w:hAnsi="Arial" w:cs="Arial"/>
          <w:bCs/>
          <w:color w:val="000000"/>
          <w:sz w:val="22"/>
          <w:szCs w:val="22"/>
        </w:rPr>
        <w:t xml:space="preserve">(Code of Health and Disability Services </w:t>
      </w:r>
      <w:r w:rsidRPr="00853992">
        <w:rPr>
          <w:rFonts w:ascii="Arial" w:hAnsi="Arial" w:cs="Arial"/>
          <w:bCs/>
          <w:color w:val="000000"/>
          <w:sz w:val="22"/>
          <w:szCs w:val="22"/>
        </w:rPr>
        <w:t xml:space="preserve">    </w:t>
      </w:r>
      <w:r w:rsidRPr="00853992">
        <w:rPr>
          <w:rFonts w:ascii="Arial" w:hAnsi="Arial" w:cs="Arial"/>
          <w:bCs/>
          <w:color w:val="000000"/>
          <w:sz w:val="22"/>
          <w:szCs w:val="22"/>
        </w:rPr>
        <w:t xml:space="preserve">Consumers’ </w:t>
      </w:r>
      <w:r w:rsidRPr="00853992">
        <w:rPr>
          <w:rFonts w:ascii="Arial" w:hAnsi="Arial" w:cs="Arial"/>
          <w:bCs/>
          <w:color w:val="000000"/>
          <w:sz w:val="22"/>
          <w:szCs w:val="22"/>
        </w:rPr>
        <w:t xml:space="preserve">  </w:t>
      </w:r>
    </w:p>
    <w:p w14:paraId="31CF981D" w14:textId="5C2DCBF5" w:rsidR="00200F52" w:rsidRPr="00853992" w:rsidRDefault="00853992" w:rsidP="00BA0B45">
      <w:pPr>
        <w:pStyle w:val="NoSpacing"/>
        <w:rPr>
          <w:rFonts w:ascii="Arial" w:hAnsi="Arial" w:cs="Arial"/>
          <w:bCs/>
          <w:sz w:val="22"/>
          <w:szCs w:val="22"/>
          <w:lang w:eastAsia="en-GB"/>
        </w:rPr>
      </w:pPr>
      <w:r w:rsidRPr="00853992">
        <w:rPr>
          <w:rFonts w:ascii="Arial" w:hAnsi="Arial" w:cs="Arial"/>
          <w:bCs/>
          <w:color w:val="000000"/>
          <w:sz w:val="22"/>
          <w:szCs w:val="22"/>
        </w:rPr>
        <w:t xml:space="preserve">      </w:t>
      </w:r>
      <w:r w:rsidRPr="00853992">
        <w:rPr>
          <w:rFonts w:ascii="Arial" w:hAnsi="Arial" w:cs="Arial"/>
          <w:bCs/>
          <w:color w:val="000000"/>
          <w:sz w:val="22"/>
          <w:szCs w:val="22"/>
        </w:rPr>
        <w:t>Rights) Regulations 1996</w:t>
      </w:r>
    </w:p>
    <w:p w14:paraId="3C24B615" w14:textId="267F3C8A" w:rsidR="00BA0B45" w:rsidRPr="00BA0B45" w:rsidRDefault="00BA0B45" w:rsidP="00BA0B45">
      <w:pPr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 xml:space="preserve">      </w:t>
      </w:r>
      <w:hyperlink r:id="rId13" w:history="1">
        <w:r w:rsidRPr="002B32F4">
          <w:rPr>
            <w:rStyle w:val="Hyperlink"/>
            <w:rFonts w:ascii="Arial" w:hAnsi="Arial" w:cs="Arial"/>
          </w:rPr>
          <w:t>http://www.legislation.govt.nz/regulation/public/1996/0078/latest/whole.html</w:t>
        </w:r>
      </w:hyperlink>
    </w:p>
    <w:p w14:paraId="37B58527" w14:textId="5C4ECBD4" w:rsidR="00BA0B45" w:rsidRPr="009D53D6" w:rsidRDefault="00BA0B45" w:rsidP="00BA0B45">
      <w:pPr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 xml:space="preserve">     </w:t>
      </w:r>
    </w:p>
    <w:p w14:paraId="0856439D" w14:textId="3B3999D7" w:rsidR="008F7937" w:rsidRDefault="008F7937" w:rsidP="008F7937">
      <w:pPr>
        <w:ind w:left="360"/>
        <w:rPr>
          <w:rFonts w:ascii="Arial" w:eastAsia="Calibri" w:hAnsi="Arial" w:cs="Arial"/>
          <w:szCs w:val="22"/>
        </w:rPr>
      </w:pPr>
      <w:r w:rsidRPr="009D53D6">
        <w:rPr>
          <w:rFonts w:ascii="Arial" w:eastAsia="Calibri" w:hAnsi="Arial" w:cs="Arial"/>
          <w:szCs w:val="22"/>
        </w:rPr>
        <w:t xml:space="preserve">Nursing Council of New Zealand Competencies for Registered Nurses  </w:t>
      </w:r>
    </w:p>
    <w:p w14:paraId="2BCFB329" w14:textId="4DFBA4EB" w:rsidR="00BC2418" w:rsidRDefault="0087402A" w:rsidP="008F7937">
      <w:pPr>
        <w:ind w:left="360"/>
        <w:rPr>
          <w:rFonts w:ascii="Arial" w:eastAsia="Calibri" w:hAnsi="Arial" w:cs="Arial"/>
          <w:szCs w:val="22"/>
        </w:rPr>
      </w:pPr>
      <w:hyperlink r:id="rId14" w:history="1">
        <w:r w:rsidR="00BC2418" w:rsidRPr="00042728">
          <w:rPr>
            <w:rStyle w:val="Hyperlink"/>
            <w:rFonts w:ascii="Arial" w:eastAsia="Calibri" w:hAnsi="Arial" w:cs="Arial"/>
            <w:szCs w:val="22"/>
          </w:rPr>
          <w:t>https://www.nursingcouncil.org.nz/Public/Nursing/Scopes_of_practice/Registered_Nurse/NCNZ/nursing-section/Registered_nurse.aspx</w:t>
        </w:r>
      </w:hyperlink>
    </w:p>
    <w:p w14:paraId="127884D9" w14:textId="736F41F3" w:rsidR="008F7937" w:rsidRPr="009D53D6" w:rsidRDefault="008F7937" w:rsidP="00BC2418">
      <w:pPr>
        <w:rPr>
          <w:rFonts w:ascii="Arial" w:eastAsia="Calibri" w:hAnsi="Arial" w:cs="Arial"/>
          <w:szCs w:val="22"/>
        </w:rPr>
      </w:pPr>
    </w:p>
    <w:p w14:paraId="348D34B3" w14:textId="39122C18" w:rsidR="008F7937" w:rsidRDefault="008F7937" w:rsidP="008F7937">
      <w:pPr>
        <w:ind w:left="360"/>
        <w:rPr>
          <w:rFonts w:ascii="Arial" w:eastAsia="Calibri" w:hAnsi="Arial" w:cs="Arial"/>
          <w:szCs w:val="22"/>
        </w:rPr>
      </w:pPr>
      <w:r w:rsidRPr="009D53D6">
        <w:rPr>
          <w:rFonts w:ascii="Arial" w:eastAsia="Calibri" w:hAnsi="Arial" w:cs="Arial"/>
          <w:szCs w:val="22"/>
        </w:rPr>
        <w:t xml:space="preserve">Nursing Council of New Zealand: Authorisation for Registered Nurses competency to supply the Emergency Contraceptive Pill  </w:t>
      </w:r>
    </w:p>
    <w:p w14:paraId="09327348" w14:textId="583E178E" w:rsidR="00595A67" w:rsidRDefault="0087402A" w:rsidP="008F7937">
      <w:pPr>
        <w:ind w:left="360"/>
        <w:rPr>
          <w:rFonts w:ascii="Arial" w:eastAsia="Calibri" w:hAnsi="Arial" w:cs="Arial"/>
          <w:szCs w:val="22"/>
        </w:rPr>
      </w:pPr>
      <w:hyperlink r:id="rId15" w:history="1">
        <w:r w:rsidR="00595A67" w:rsidRPr="00042728">
          <w:rPr>
            <w:rStyle w:val="Hyperlink"/>
            <w:rFonts w:ascii="Arial" w:eastAsia="Calibri" w:hAnsi="Arial" w:cs="Arial"/>
            <w:szCs w:val="22"/>
          </w:rPr>
          <w:t>https://www.nursingcouncil.org.nz/Public/Nursing/Nurse_prescribing/Authorisations/NCNZ/nursing-section/Authorisations.aspx?hkey=1239a3cf-d3ee-4462-bd7c-f279fe452c31</w:t>
        </w:r>
      </w:hyperlink>
    </w:p>
    <w:p w14:paraId="2B21FDA8" w14:textId="77777777" w:rsidR="008F7937" w:rsidRPr="009D53D6" w:rsidRDefault="008F7937" w:rsidP="00BA0B45">
      <w:pPr>
        <w:rPr>
          <w:rFonts w:ascii="Arial" w:eastAsia="Calibri" w:hAnsi="Arial" w:cs="Arial"/>
          <w:szCs w:val="22"/>
        </w:rPr>
      </w:pPr>
    </w:p>
    <w:p w14:paraId="396891C5" w14:textId="59A44E0C" w:rsidR="00595A67" w:rsidRDefault="008F7937" w:rsidP="008F7937">
      <w:pPr>
        <w:ind w:left="360"/>
        <w:rPr>
          <w:rFonts w:ascii="Arial" w:eastAsia="Calibri" w:hAnsi="Arial" w:cs="Arial"/>
          <w:szCs w:val="22"/>
        </w:rPr>
      </w:pPr>
      <w:r w:rsidRPr="009D53D6">
        <w:rPr>
          <w:rFonts w:ascii="Arial" w:eastAsia="Calibri" w:hAnsi="Arial" w:cs="Arial"/>
          <w:szCs w:val="22"/>
        </w:rPr>
        <w:t>Guidelines for Nurses on the administration of medicines (NZNO 201</w:t>
      </w:r>
      <w:r w:rsidR="00595A67">
        <w:rPr>
          <w:rFonts w:ascii="Arial" w:eastAsia="Calibri" w:hAnsi="Arial" w:cs="Arial"/>
          <w:szCs w:val="22"/>
        </w:rPr>
        <w:t>8</w:t>
      </w:r>
      <w:r w:rsidRPr="009D53D6">
        <w:rPr>
          <w:rFonts w:ascii="Arial" w:eastAsia="Calibri" w:hAnsi="Arial" w:cs="Arial"/>
          <w:szCs w:val="22"/>
        </w:rPr>
        <w:t xml:space="preserve">) </w:t>
      </w:r>
    </w:p>
    <w:p w14:paraId="0F5302CC" w14:textId="56B4F5FC" w:rsidR="00BC2418" w:rsidRDefault="0087402A" w:rsidP="008F7937">
      <w:pPr>
        <w:ind w:left="360"/>
        <w:rPr>
          <w:rFonts w:ascii="Arial" w:eastAsia="Calibri" w:hAnsi="Arial" w:cs="Arial"/>
          <w:szCs w:val="22"/>
        </w:rPr>
      </w:pPr>
      <w:hyperlink r:id="rId16" w:history="1">
        <w:r w:rsidR="00BC2418" w:rsidRPr="00042728">
          <w:rPr>
            <w:rStyle w:val="Hyperlink"/>
            <w:rFonts w:ascii="Arial" w:eastAsia="Calibri" w:hAnsi="Arial" w:cs="Arial"/>
            <w:szCs w:val="22"/>
          </w:rPr>
          <w:t>https://www.nzno.org.nz/Portals/0/publications/Guideline%20-%20Guidelines%20for%20Nurses%20on%20the%20Administration%20of%20Medicines%20(002).pdf?ver=2019-05-22-101207-447</w:t>
        </w:r>
      </w:hyperlink>
    </w:p>
    <w:p w14:paraId="0A0743AB" w14:textId="77777777" w:rsidR="008F7937" w:rsidRPr="009D53D6" w:rsidRDefault="008F7937" w:rsidP="00BC2418">
      <w:pPr>
        <w:rPr>
          <w:rFonts w:ascii="Arial" w:eastAsia="Calibri" w:hAnsi="Arial" w:cs="Arial"/>
          <w:szCs w:val="22"/>
        </w:rPr>
      </w:pPr>
    </w:p>
    <w:p w14:paraId="5F8CD846" w14:textId="77777777" w:rsidR="004379A8" w:rsidRPr="009D53D6" w:rsidRDefault="004379A8" w:rsidP="009D7E93">
      <w:pPr>
        <w:jc w:val="both"/>
        <w:rPr>
          <w:rFonts w:ascii="Arial" w:hAnsi="Arial" w:cs="Arial"/>
          <w:b/>
          <w:szCs w:val="22"/>
          <w:highlight w:val="yellow"/>
        </w:rPr>
      </w:pPr>
    </w:p>
    <w:p w14:paraId="3951D377" w14:textId="77777777" w:rsidR="000565A7" w:rsidRPr="009D53D6" w:rsidRDefault="00BF5322" w:rsidP="009D7E93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Cs w:val="22"/>
        </w:rPr>
      </w:pPr>
      <w:r w:rsidRPr="009D53D6">
        <w:rPr>
          <w:rFonts w:ascii="Arial" w:hAnsi="Arial" w:cs="Arial"/>
          <w:b/>
          <w:szCs w:val="22"/>
        </w:rPr>
        <w:t>Related Policies and Procedures</w:t>
      </w:r>
    </w:p>
    <w:p w14:paraId="132A5480" w14:textId="77777777" w:rsidR="00F36DC1" w:rsidRPr="009D53D6" w:rsidRDefault="00F36DC1" w:rsidP="009D3BD9">
      <w:pPr>
        <w:pStyle w:val="Heading2"/>
        <w:numPr>
          <w:ilvl w:val="0"/>
          <w:numId w:val="12"/>
        </w:numPr>
        <w:spacing w:line="276" w:lineRule="auto"/>
        <w:jc w:val="both"/>
        <w:rPr>
          <w:rFonts w:ascii="Arial" w:hAnsi="Arial"/>
          <w:bCs w:val="0"/>
          <w:iCs w:val="0"/>
          <w:szCs w:val="22"/>
        </w:rPr>
      </w:pPr>
      <w:r w:rsidRPr="009D53D6">
        <w:rPr>
          <w:rFonts w:ascii="Arial" w:hAnsi="Arial"/>
          <w:szCs w:val="22"/>
        </w:rPr>
        <w:t>Health &amp; Safety Policy</w:t>
      </w:r>
    </w:p>
    <w:p w14:paraId="59F864ED" w14:textId="77777777" w:rsidR="00446C35" w:rsidRPr="009D53D6" w:rsidRDefault="00446C35" w:rsidP="009D3BD9">
      <w:pPr>
        <w:pStyle w:val="Heading2"/>
        <w:numPr>
          <w:ilvl w:val="0"/>
          <w:numId w:val="12"/>
        </w:numPr>
        <w:spacing w:line="276" w:lineRule="auto"/>
        <w:jc w:val="both"/>
        <w:rPr>
          <w:rFonts w:ascii="Arial" w:hAnsi="Arial"/>
          <w:bCs w:val="0"/>
          <w:iCs w:val="0"/>
          <w:szCs w:val="22"/>
        </w:rPr>
      </w:pPr>
      <w:r w:rsidRPr="009D53D6">
        <w:rPr>
          <w:rFonts w:ascii="Arial" w:hAnsi="Arial"/>
          <w:szCs w:val="22"/>
        </w:rPr>
        <w:t>Informed Consent Policy</w:t>
      </w:r>
    </w:p>
    <w:p w14:paraId="2944BB4E" w14:textId="77777777" w:rsidR="00416301" w:rsidRPr="009D53D6" w:rsidRDefault="00CC4EB8" w:rsidP="009D3BD9">
      <w:pPr>
        <w:pStyle w:val="Heading2"/>
        <w:numPr>
          <w:ilvl w:val="0"/>
          <w:numId w:val="12"/>
        </w:numPr>
        <w:spacing w:line="276" w:lineRule="auto"/>
        <w:jc w:val="both"/>
        <w:rPr>
          <w:rFonts w:ascii="Arial" w:hAnsi="Arial"/>
          <w:szCs w:val="22"/>
        </w:rPr>
      </w:pPr>
      <w:r w:rsidRPr="009D53D6">
        <w:rPr>
          <w:rFonts w:ascii="Arial" w:hAnsi="Arial"/>
          <w:szCs w:val="22"/>
        </w:rPr>
        <w:t>Medicines Management Policy</w:t>
      </w:r>
    </w:p>
    <w:p w14:paraId="4CD265B1" w14:textId="77777777" w:rsidR="00A21A69" w:rsidRPr="009D53D6" w:rsidRDefault="00A21A69" w:rsidP="009D7E93">
      <w:pPr>
        <w:jc w:val="both"/>
        <w:rPr>
          <w:rFonts w:ascii="Arial" w:hAnsi="Arial" w:cs="Arial"/>
          <w:szCs w:val="22"/>
          <w:highlight w:val="yellow"/>
        </w:rPr>
      </w:pPr>
    </w:p>
    <w:p w14:paraId="3E9426A5" w14:textId="77777777" w:rsidR="00BF5322" w:rsidRPr="009D53D6" w:rsidRDefault="00BF5322" w:rsidP="009D7E93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Cs w:val="22"/>
        </w:rPr>
      </w:pPr>
      <w:r w:rsidRPr="009D53D6">
        <w:rPr>
          <w:rFonts w:ascii="Arial" w:hAnsi="Arial" w:cs="Arial"/>
          <w:b/>
          <w:szCs w:val="22"/>
        </w:rPr>
        <w:t>P</w:t>
      </w:r>
      <w:r w:rsidR="00134C3A" w:rsidRPr="009D53D6">
        <w:rPr>
          <w:rFonts w:ascii="Arial" w:hAnsi="Arial" w:cs="Arial"/>
          <w:b/>
          <w:szCs w:val="22"/>
        </w:rPr>
        <w:t>olicy Clauses</w:t>
      </w:r>
    </w:p>
    <w:p w14:paraId="549B5EA2" w14:textId="77777777" w:rsidR="000565A7" w:rsidRPr="009D53D6" w:rsidRDefault="000565A7" w:rsidP="009D7E93">
      <w:pPr>
        <w:jc w:val="both"/>
        <w:rPr>
          <w:rFonts w:ascii="Arial" w:hAnsi="Arial" w:cs="Arial"/>
          <w:b/>
          <w:szCs w:val="22"/>
          <w:highlight w:val="yellow"/>
        </w:rPr>
      </w:pPr>
    </w:p>
    <w:p w14:paraId="678A4CC2" w14:textId="77777777" w:rsidR="008F7937" w:rsidRPr="009D53D6" w:rsidRDefault="008F7937" w:rsidP="005916F4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Arial" w:hAnsi="Arial" w:cs="Arial"/>
          <w:b/>
          <w:szCs w:val="22"/>
        </w:rPr>
      </w:pPr>
      <w:r w:rsidRPr="009D53D6">
        <w:rPr>
          <w:rFonts w:ascii="Arial" w:hAnsi="Arial" w:cs="Arial"/>
          <w:szCs w:val="22"/>
        </w:rPr>
        <w:lastRenderedPageBreak/>
        <w:t xml:space="preserve">Standing Orders issued by </w:t>
      </w:r>
      <w:r w:rsidR="00D5411B">
        <w:rPr>
          <w:rFonts w:ascii="Arial" w:hAnsi="Arial" w:cs="Arial"/>
          <w:szCs w:val="22"/>
        </w:rPr>
        <w:t>GP</w:t>
      </w:r>
      <w:r w:rsidR="00F4040C" w:rsidRPr="009D53D6">
        <w:rPr>
          <w:rFonts w:ascii="Arial" w:hAnsi="Arial" w:cs="Arial"/>
          <w:szCs w:val="22"/>
        </w:rPr>
        <w:t>s</w:t>
      </w:r>
      <w:r w:rsidR="00D5411B">
        <w:rPr>
          <w:rFonts w:ascii="Arial" w:hAnsi="Arial" w:cs="Arial"/>
          <w:szCs w:val="22"/>
        </w:rPr>
        <w:t xml:space="preserve"> or NPs</w:t>
      </w:r>
      <w:r w:rsidR="006E59F0" w:rsidRPr="009D53D6">
        <w:rPr>
          <w:rFonts w:ascii="Arial" w:hAnsi="Arial" w:cs="Arial"/>
          <w:szCs w:val="22"/>
        </w:rPr>
        <w:t xml:space="preserve"> will </w:t>
      </w:r>
      <w:r w:rsidRPr="009D53D6">
        <w:rPr>
          <w:rFonts w:ascii="Arial" w:hAnsi="Arial" w:cs="Arial"/>
          <w:szCs w:val="22"/>
        </w:rPr>
        <w:t xml:space="preserve">be developed </w:t>
      </w:r>
      <w:r w:rsidR="00F4040C" w:rsidRPr="009D53D6">
        <w:rPr>
          <w:rFonts w:ascii="Arial" w:hAnsi="Arial" w:cs="Arial"/>
          <w:szCs w:val="22"/>
        </w:rPr>
        <w:t>in line with legislative requirements</w:t>
      </w:r>
      <w:r w:rsidR="00C53B10" w:rsidRPr="009D53D6">
        <w:rPr>
          <w:rFonts w:ascii="Arial" w:hAnsi="Arial" w:cs="Arial"/>
          <w:szCs w:val="22"/>
        </w:rPr>
        <w:t xml:space="preserve"> </w:t>
      </w:r>
    </w:p>
    <w:p w14:paraId="3FAF9B7F" w14:textId="77777777" w:rsidR="008F7937" w:rsidRPr="009D53D6" w:rsidRDefault="008F7937" w:rsidP="008F7937">
      <w:pPr>
        <w:pStyle w:val="ListParagraph"/>
        <w:spacing w:line="276" w:lineRule="auto"/>
        <w:ind w:left="858"/>
        <w:jc w:val="both"/>
        <w:rPr>
          <w:rFonts w:ascii="Arial" w:hAnsi="Arial" w:cs="Arial"/>
          <w:b/>
          <w:szCs w:val="22"/>
        </w:rPr>
      </w:pPr>
    </w:p>
    <w:p w14:paraId="4EED3BFD" w14:textId="77777777" w:rsidR="00C53B10" w:rsidRPr="009D53D6" w:rsidRDefault="00F4040C" w:rsidP="005916F4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Arial" w:hAnsi="Arial" w:cs="Arial"/>
          <w:b/>
          <w:szCs w:val="22"/>
        </w:rPr>
      </w:pPr>
      <w:r w:rsidRPr="009D53D6">
        <w:rPr>
          <w:rFonts w:ascii="Arial" w:hAnsi="Arial" w:cs="Arial"/>
          <w:szCs w:val="22"/>
        </w:rPr>
        <w:t xml:space="preserve">Administration and/or supply of such medication will only be undertaken by Registered Nurses who have been identified in each Standing Order as </w:t>
      </w:r>
      <w:r w:rsidR="008F7937" w:rsidRPr="009D53D6">
        <w:rPr>
          <w:rFonts w:ascii="Arial" w:hAnsi="Arial" w:cs="Arial"/>
          <w:szCs w:val="22"/>
        </w:rPr>
        <w:t>authorised</w:t>
      </w:r>
      <w:r w:rsidRPr="009D53D6">
        <w:rPr>
          <w:rFonts w:ascii="Arial" w:hAnsi="Arial" w:cs="Arial"/>
          <w:szCs w:val="22"/>
        </w:rPr>
        <w:t xml:space="preserve"> to provide such medication</w:t>
      </w:r>
    </w:p>
    <w:p w14:paraId="7E23457A" w14:textId="77777777" w:rsidR="006E59F0" w:rsidRPr="009D53D6" w:rsidRDefault="006E59F0" w:rsidP="005916F4">
      <w:pPr>
        <w:pStyle w:val="ListParagraph"/>
        <w:spacing w:line="276" w:lineRule="auto"/>
        <w:ind w:left="858"/>
        <w:jc w:val="both"/>
        <w:rPr>
          <w:rFonts w:ascii="Arial" w:hAnsi="Arial" w:cs="Arial"/>
          <w:b/>
          <w:szCs w:val="22"/>
        </w:rPr>
      </w:pPr>
    </w:p>
    <w:p w14:paraId="2A2D6118" w14:textId="77777777" w:rsidR="00DB2A9B" w:rsidRPr="009D53D6" w:rsidRDefault="005874A1" w:rsidP="005916F4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Arial" w:hAnsi="Arial" w:cs="Arial"/>
          <w:b/>
          <w:szCs w:val="22"/>
        </w:rPr>
      </w:pPr>
      <w:r w:rsidRPr="009D53D6">
        <w:rPr>
          <w:rFonts w:ascii="Arial" w:hAnsi="Arial" w:cs="Arial"/>
          <w:szCs w:val="22"/>
        </w:rPr>
        <w:t>Registered nurses</w:t>
      </w:r>
      <w:r w:rsidR="0096148F" w:rsidRPr="009D53D6">
        <w:rPr>
          <w:rFonts w:ascii="Arial" w:hAnsi="Arial" w:cs="Arial"/>
          <w:szCs w:val="22"/>
        </w:rPr>
        <w:t xml:space="preserve"> permitted to administer and/or supply medication</w:t>
      </w:r>
      <w:r w:rsidR="00241BB0" w:rsidRPr="009D53D6">
        <w:rPr>
          <w:rFonts w:ascii="Arial" w:hAnsi="Arial" w:cs="Arial"/>
          <w:szCs w:val="22"/>
        </w:rPr>
        <w:t xml:space="preserve"> </w:t>
      </w:r>
      <w:r w:rsidR="0096148F" w:rsidRPr="009D53D6">
        <w:rPr>
          <w:rFonts w:ascii="Arial" w:hAnsi="Arial" w:cs="Arial"/>
          <w:szCs w:val="22"/>
        </w:rPr>
        <w:t xml:space="preserve">under Standing Order </w:t>
      </w:r>
      <w:r w:rsidR="009702EB" w:rsidRPr="009D53D6">
        <w:rPr>
          <w:rFonts w:ascii="Arial" w:hAnsi="Arial" w:cs="Arial"/>
          <w:szCs w:val="22"/>
        </w:rPr>
        <w:t xml:space="preserve">will </w:t>
      </w:r>
      <w:r w:rsidR="00A65CAA" w:rsidRPr="009D53D6">
        <w:rPr>
          <w:rFonts w:ascii="Arial" w:hAnsi="Arial" w:cs="Arial"/>
          <w:szCs w:val="22"/>
        </w:rPr>
        <w:t xml:space="preserve">record the use of all </w:t>
      </w:r>
      <w:r w:rsidR="0096148F" w:rsidRPr="009D53D6">
        <w:rPr>
          <w:rFonts w:ascii="Arial" w:hAnsi="Arial" w:cs="Arial"/>
          <w:szCs w:val="22"/>
        </w:rPr>
        <w:t>medication</w:t>
      </w:r>
      <w:r w:rsidR="00A65CAA" w:rsidRPr="009D53D6">
        <w:rPr>
          <w:rFonts w:ascii="Arial" w:hAnsi="Arial" w:cs="Arial"/>
          <w:szCs w:val="22"/>
        </w:rPr>
        <w:t xml:space="preserve"> appropriately to enable </w:t>
      </w:r>
      <w:r w:rsidR="008F7937" w:rsidRPr="009D53D6">
        <w:rPr>
          <w:rFonts w:ascii="Arial" w:hAnsi="Arial" w:cs="Arial"/>
          <w:szCs w:val="22"/>
        </w:rPr>
        <w:t>correct</w:t>
      </w:r>
      <w:r w:rsidR="00A65CAA" w:rsidRPr="009D53D6">
        <w:rPr>
          <w:rFonts w:ascii="Arial" w:hAnsi="Arial" w:cs="Arial"/>
          <w:szCs w:val="22"/>
        </w:rPr>
        <w:t xml:space="preserve"> countersigning</w:t>
      </w:r>
      <w:r w:rsidR="008F7937" w:rsidRPr="009D53D6">
        <w:rPr>
          <w:rFonts w:ascii="Arial" w:hAnsi="Arial" w:cs="Arial"/>
          <w:szCs w:val="22"/>
        </w:rPr>
        <w:t xml:space="preserve"> or audit</w:t>
      </w:r>
      <w:r w:rsidR="00A65CAA" w:rsidRPr="009D53D6">
        <w:rPr>
          <w:rFonts w:ascii="Arial" w:hAnsi="Arial" w:cs="Arial"/>
          <w:szCs w:val="22"/>
        </w:rPr>
        <w:t xml:space="preserve"> by the issuing G</w:t>
      </w:r>
      <w:r w:rsidR="00D5411B">
        <w:rPr>
          <w:rFonts w:ascii="Arial" w:hAnsi="Arial" w:cs="Arial"/>
          <w:szCs w:val="22"/>
        </w:rPr>
        <w:t>P or NP</w:t>
      </w:r>
    </w:p>
    <w:p w14:paraId="29F28E4B" w14:textId="77777777" w:rsidR="005B15DE" w:rsidRPr="009D53D6" w:rsidRDefault="005B15DE" w:rsidP="005B15DE">
      <w:pPr>
        <w:pStyle w:val="ListParagraph"/>
        <w:rPr>
          <w:rFonts w:ascii="Arial" w:hAnsi="Arial" w:cs="Arial"/>
          <w:b/>
          <w:szCs w:val="22"/>
        </w:rPr>
      </w:pPr>
    </w:p>
    <w:p w14:paraId="59498C0A" w14:textId="77777777" w:rsidR="005B15DE" w:rsidRPr="009D53D6" w:rsidRDefault="008F7937" w:rsidP="005916F4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Cs w:val="22"/>
        </w:rPr>
      </w:pPr>
      <w:r w:rsidRPr="009D53D6">
        <w:rPr>
          <w:rFonts w:ascii="Arial" w:hAnsi="Arial" w:cs="Arial"/>
          <w:szCs w:val="22"/>
        </w:rPr>
        <w:t xml:space="preserve">Usage under Standing Order where countersigning has not occurred, </w:t>
      </w:r>
      <w:r w:rsidR="005B15DE" w:rsidRPr="009D53D6">
        <w:rPr>
          <w:rFonts w:ascii="Arial" w:hAnsi="Arial" w:cs="Arial"/>
          <w:szCs w:val="22"/>
        </w:rPr>
        <w:t>will be audited monthly with either 10 records in total or 20% of</w:t>
      </w:r>
      <w:r w:rsidR="00A75099" w:rsidRPr="009D53D6">
        <w:rPr>
          <w:rFonts w:ascii="Arial" w:hAnsi="Arial" w:cs="Arial"/>
          <w:szCs w:val="22"/>
        </w:rPr>
        <w:t xml:space="preserve"> the</w:t>
      </w:r>
      <w:r w:rsidR="006319BB" w:rsidRPr="009D53D6">
        <w:rPr>
          <w:rFonts w:ascii="Arial" w:hAnsi="Arial" w:cs="Arial"/>
          <w:szCs w:val="22"/>
        </w:rPr>
        <w:t xml:space="preserve"> </w:t>
      </w:r>
      <w:r w:rsidR="005B15DE" w:rsidRPr="009D53D6">
        <w:rPr>
          <w:rFonts w:ascii="Arial" w:hAnsi="Arial" w:cs="Arial"/>
          <w:szCs w:val="22"/>
        </w:rPr>
        <w:t xml:space="preserve">total records used, whichever is greater, </w:t>
      </w:r>
      <w:r w:rsidRPr="009D53D6">
        <w:rPr>
          <w:rFonts w:ascii="Arial" w:hAnsi="Arial" w:cs="Arial"/>
          <w:szCs w:val="22"/>
        </w:rPr>
        <w:t>audite</w:t>
      </w:r>
      <w:r w:rsidR="005B15DE" w:rsidRPr="009D53D6">
        <w:rPr>
          <w:rFonts w:ascii="Arial" w:hAnsi="Arial" w:cs="Arial"/>
          <w:szCs w:val="22"/>
        </w:rPr>
        <w:t>d. Where possible this audit will include a sample from each individual standing order utilised</w:t>
      </w:r>
    </w:p>
    <w:p w14:paraId="758E4FB2" w14:textId="77777777" w:rsidR="006319BB" w:rsidRPr="009D53D6" w:rsidRDefault="006319BB" w:rsidP="006319BB">
      <w:pPr>
        <w:pStyle w:val="ListParagraph"/>
        <w:rPr>
          <w:rFonts w:ascii="Arial" w:hAnsi="Arial" w:cs="Arial"/>
          <w:szCs w:val="22"/>
        </w:rPr>
      </w:pPr>
    </w:p>
    <w:p w14:paraId="6F94475D" w14:textId="77777777" w:rsidR="006319BB" w:rsidRPr="009D53D6" w:rsidRDefault="006319BB" w:rsidP="005916F4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Cs w:val="22"/>
        </w:rPr>
      </w:pPr>
      <w:r w:rsidRPr="009D53D6">
        <w:rPr>
          <w:rFonts w:ascii="Arial" w:hAnsi="Arial" w:cs="Arial"/>
          <w:szCs w:val="22"/>
        </w:rPr>
        <w:t>Each GP</w:t>
      </w:r>
      <w:r w:rsidR="00D5411B">
        <w:rPr>
          <w:rFonts w:ascii="Arial" w:hAnsi="Arial" w:cs="Arial"/>
          <w:szCs w:val="22"/>
        </w:rPr>
        <w:t xml:space="preserve">/NP </w:t>
      </w:r>
      <w:r w:rsidRPr="009D53D6">
        <w:rPr>
          <w:rFonts w:ascii="Arial" w:hAnsi="Arial" w:cs="Arial"/>
          <w:szCs w:val="22"/>
        </w:rPr>
        <w:t xml:space="preserve">and registered </w:t>
      </w:r>
      <w:r w:rsidR="005874A1" w:rsidRPr="009D53D6">
        <w:rPr>
          <w:rFonts w:ascii="Arial" w:hAnsi="Arial" w:cs="Arial"/>
          <w:szCs w:val="22"/>
        </w:rPr>
        <w:t>nurse</w:t>
      </w:r>
      <w:r w:rsidRPr="009D53D6">
        <w:rPr>
          <w:rFonts w:ascii="Arial" w:hAnsi="Arial" w:cs="Arial"/>
          <w:szCs w:val="22"/>
        </w:rPr>
        <w:t xml:space="preserve"> will arrange a mutually agreeable process for </w:t>
      </w:r>
      <w:r w:rsidR="008F7937" w:rsidRPr="009D53D6">
        <w:rPr>
          <w:rFonts w:ascii="Arial" w:hAnsi="Arial" w:cs="Arial"/>
          <w:szCs w:val="22"/>
        </w:rPr>
        <w:t>any required monthly</w:t>
      </w:r>
      <w:r w:rsidRPr="009D53D6">
        <w:rPr>
          <w:rFonts w:ascii="Arial" w:hAnsi="Arial" w:cs="Arial"/>
          <w:szCs w:val="22"/>
        </w:rPr>
        <w:t xml:space="preserve"> audit</w:t>
      </w:r>
      <w:r w:rsidR="008F7937" w:rsidRPr="009D53D6">
        <w:rPr>
          <w:rFonts w:ascii="Arial" w:hAnsi="Arial" w:cs="Arial"/>
          <w:szCs w:val="22"/>
        </w:rPr>
        <w:t>ing</w:t>
      </w:r>
    </w:p>
    <w:p w14:paraId="2682A39D" w14:textId="77777777" w:rsidR="00241BB0" w:rsidRPr="009D53D6" w:rsidRDefault="00241BB0" w:rsidP="009D7E93">
      <w:pPr>
        <w:pStyle w:val="ListParagraph"/>
        <w:ind w:left="858"/>
        <w:jc w:val="both"/>
        <w:rPr>
          <w:rFonts w:ascii="Arial" w:hAnsi="Arial" w:cs="Arial"/>
          <w:b/>
          <w:szCs w:val="22"/>
          <w:highlight w:val="yellow"/>
        </w:rPr>
      </w:pPr>
    </w:p>
    <w:p w14:paraId="7CCB7601" w14:textId="77777777" w:rsidR="00DB2A9B" w:rsidRPr="009D53D6" w:rsidRDefault="005874A1" w:rsidP="005916F4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Cs w:val="22"/>
        </w:rPr>
      </w:pPr>
      <w:r w:rsidRPr="009D53D6">
        <w:rPr>
          <w:rFonts w:ascii="Arial" w:hAnsi="Arial" w:cs="Arial"/>
          <w:szCs w:val="22"/>
        </w:rPr>
        <w:t>The</w:t>
      </w:r>
      <w:r w:rsidR="00241BB0" w:rsidRPr="009D53D6">
        <w:rPr>
          <w:rFonts w:ascii="Arial" w:hAnsi="Arial" w:cs="Arial"/>
          <w:szCs w:val="22"/>
        </w:rPr>
        <w:t xml:space="preserve"> </w:t>
      </w:r>
      <w:r w:rsidR="003D374F" w:rsidRPr="009D53D6">
        <w:rPr>
          <w:rFonts w:ascii="Arial" w:hAnsi="Arial" w:cs="Arial"/>
          <w:szCs w:val="22"/>
        </w:rPr>
        <w:t xml:space="preserve">use of Standing Orders will be monitored and reviewed regularly by </w:t>
      </w:r>
      <w:r w:rsidR="003170F2" w:rsidRPr="009D53D6">
        <w:rPr>
          <w:rFonts w:ascii="Arial" w:hAnsi="Arial" w:cs="Arial"/>
          <w:szCs w:val="22"/>
        </w:rPr>
        <w:t xml:space="preserve">their Service Coordinator </w:t>
      </w:r>
      <w:r w:rsidR="00446C35" w:rsidRPr="009D53D6">
        <w:rPr>
          <w:rFonts w:ascii="Arial" w:hAnsi="Arial" w:cs="Arial"/>
          <w:szCs w:val="22"/>
        </w:rPr>
        <w:t xml:space="preserve">or as delegated </w:t>
      </w:r>
      <w:r w:rsidR="003170F2" w:rsidRPr="009D53D6">
        <w:rPr>
          <w:rFonts w:ascii="Arial" w:hAnsi="Arial" w:cs="Arial"/>
          <w:szCs w:val="22"/>
        </w:rPr>
        <w:t>to ensure appropriate use and countersigning</w:t>
      </w:r>
      <w:r w:rsidR="00B34B0C" w:rsidRPr="009D53D6">
        <w:rPr>
          <w:rFonts w:ascii="Arial" w:hAnsi="Arial" w:cs="Arial"/>
          <w:szCs w:val="22"/>
        </w:rPr>
        <w:t xml:space="preserve"> of all Standing Orders </w:t>
      </w:r>
    </w:p>
    <w:p w14:paraId="247AF881" w14:textId="77777777" w:rsidR="002D5114" w:rsidRPr="009D53D6" w:rsidRDefault="002D5114" w:rsidP="005916F4">
      <w:pPr>
        <w:spacing w:line="276" w:lineRule="auto"/>
        <w:jc w:val="both"/>
        <w:rPr>
          <w:rFonts w:ascii="Arial" w:hAnsi="Arial" w:cs="Arial"/>
          <w:szCs w:val="22"/>
          <w:highlight w:val="yellow"/>
        </w:rPr>
      </w:pPr>
    </w:p>
    <w:p w14:paraId="1C9C3552" w14:textId="77777777" w:rsidR="005874A1" w:rsidRPr="009D53D6" w:rsidRDefault="008F7937" w:rsidP="00362691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Cs w:val="22"/>
        </w:rPr>
      </w:pPr>
      <w:r w:rsidRPr="009D53D6">
        <w:rPr>
          <w:rFonts w:ascii="Arial" w:hAnsi="Arial" w:cs="Arial"/>
          <w:szCs w:val="22"/>
        </w:rPr>
        <w:t>All</w:t>
      </w:r>
      <w:r w:rsidR="00F61A99" w:rsidRPr="009D53D6">
        <w:rPr>
          <w:rFonts w:ascii="Arial" w:hAnsi="Arial" w:cs="Arial"/>
          <w:szCs w:val="22"/>
        </w:rPr>
        <w:t xml:space="preserve"> Standing Orders are </w:t>
      </w:r>
      <w:r w:rsidRPr="009D53D6">
        <w:rPr>
          <w:rFonts w:ascii="Arial" w:hAnsi="Arial" w:cs="Arial"/>
          <w:szCs w:val="22"/>
        </w:rPr>
        <w:t xml:space="preserve">to be </w:t>
      </w:r>
      <w:r w:rsidR="00F61A99" w:rsidRPr="009D53D6">
        <w:rPr>
          <w:rFonts w:ascii="Arial" w:hAnsi="Arial" w:cs="Arial"/>
          <w:szCs w:val="22"/>
        </w:rPr>
        <w:t xml:space="preserve">reviewed at least annually or at the time of any change in staffing or </w:t>
      </w:r>
      <w:r w:rsidR="00B34B0C" w:rsidRPr="009D53D6">
        <w:rPr>
          <w:rFonts w:ascii="Arial" w:hAnsi="Arial" w:cs="Arial"/>
          <w:szCs w:val="22"/>
        </w:rPr>
        <w:t>medication updates</w:t>
      </w:r>
      <w:r w:rsidR="007B1ADE" w:rsidRPr="009D53D6">
        <w:rPr>
          <w:rFonts w:ascii="Arial" w:hAnsi="Arial" w:cs="Arial"/>
          <w:szCs w:val="22"/>
        </w:rPr>
        <w:t xml:space="preserve">.  All standing orders reviewed require dating and </w:t>
      </w:r>
      <w:r w:rsidR="00B34B0C" w:rsidRPr="009D53D6">
        <w:rPr>
          <w:rFonts w:ascii="Arial" w:hAnsi="Arial" w:cs="Arial"/>
          <w:szCs w:val="22"/>
        </w:rPr>
        <w:t>re-signing by the issuer/reviewer</w:t>
      </w:r>
    </w:p>
    <w:p w14:paraId="2FB65711" w14:textId="77777777" w:rsidR="00D274FA" w:rsidRPr="009D53D6" w:rsidRDefault="00D274FA" w:rsidP="005916F4">
      <w:pPr>
        <w:pStyle w:val="ListParagraph"/>
        <w:spacing w:line="276" w:lineRule="auto"/>
        <w:jc w:val="both"/>
        <w:rPr>
          <w:rFonts w:ascii="Arial" w:hAnsi="Arial" w:cs="Arial"/>
          <w:i/>
          <w:szCs w:val="22"/>
        </w:rPr>
      </w:pPr>
    </w:p>
    <w:p w14:paraId="0136FD92" w14:textId="77777777" w:rsidR="00D274FA" w:rsidRPr="009D53D6" w:rsidRDefault="00D274FA" w:rsidP="005916F4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Arial" w:hAnsi="Arial" w:cs="Arial"/>
          <w:i/>
          <w:szCs w:val="22"/>
        </w:rPr>
      </w:pPr>
      <w:r w:rsidRPr="009D53D6">
        <w:rPr>
          <w:rFonts w:ascii="Arial" w:hAnsi="Arial" w:cs="Arial"/>
          <w:szCs w:val="22"/>
        </w:rPr>
        <w:t>The Regulations require that each standing order includes:</w:t>
      </w:r>
    </w:p>
    <w:p w14:paraId="35AA8E13" w14:textId="77777777" w:rsidR="00D274FA" w:rsidRPr="009D53D6" w:rsidRDefault="00D274FA" w:rsidP="009D7E93">
      <w:pPr>
        <w:pStyle w:val="ListParagraph"/>
        <w:jc w:val="both"/>
        <w:rPr>
          <w:rFonts w:ascii="Arial" w:hAnsi="Arial" w:cs="Arial"/>
          <w:i/>
          <w:szCs w:val="22"/>
        </w:rPr>
      </w:pPr>
    </w:p>
    <w:p w14:paraId="6B19460B" w14:textId="77777777" w:rsidR="00D274FA" w:rsidRPr="009D53D6" w:rsidRDefault="00D274FA" w:rsidP="00934857">
      <w:pPr>
        <w:pStyle w:val="ListParagraph"/>
        <w:numPr>
          <w:ilvl w:val="2"/>
          <w:numId w:val="1"/>
        </w:numPr>
        <w:ind w:left="1701" w:hanging="708"/>
        <w:jc w:val="both"/>
        <w:rPr>
          <w:rFonts w:ascii="Arial" w:hAnsi="Arial" w:cs="Arial"/>
          <w:szCs w:val="22"/>
        </w:rPr>
      </w:pPr>
      <w:r w:rsidRPr="009D53D6">
        <w:rPr>
          <w:rFonts w:ascii="Arial" w:hAnsi="Arial" w:cs="Arial"/>
          <w:szCs w:val="22"/>
        </w:rPr>
        <w:t xml:space="preserve"> An explanation of why the standing order is required</w:t>
      </w:r>
    </w:p>
    <w:p w14:paraId="43A102D1" w14:textId="77777777" w:rsidR="004D57A2" w:rsidRPr="009D53D6" w:rsidRDefault="004D57A2" w:rsidP="00934857">
      <w:pPr>
        <w:pStyle w:val="ListParagraph"/>
        <w:ind w:left="1701" w:hanging="708"/>
        <w:jc w:val="both"/>
        <w:rPr>
          <w:rFonts w:ascii="Arial" w:hAnsi="Arial" w:cs="Arial"/>
          <w:szCs w:val="22"/>
        </w:rPr>
      </w:pPr>
    </w:p>
    <w:p w14:paraId="12F5D848" w14:textId="77777777" w:rsidR="00D274FA" w:rsidRPr="009D53D6" w:rsidRDefault="00D274FA" w:rsidP="00934857">
      <w:pPr>
        <w:pStyle w:val="ListParagraph"/>
        <w:numPr>
          <w:ilvl w:val="2"/>
          <w:numId w:val="1"/>
        </w:numPr>
        <w:ind w:left="1701" w:hanging="708"/>
        <w:jc w:val="both"/>
        <w:rPr>
          <w:rFonts w:ascii="Arial" w:hAnsi="Arial" w:cs="Arial"/>
          <w:szCs w:val="22"/>
        </w:rPr>
      </w:pPr>
      <w:r w:rsidRPr="009D53D6">
        <w:rPr>
          <w:rFonts w:ascii="Arial" w:hAnsi="Arial" w:cs="Arial"/>
          <w:szCs w:val="22"/>
        </w:rPr>
        <w:t>The circumstances in which the standing order applies – for example, a paramedic in an emergency or a registered nurse running a specified school clinic</w:t>
      </w:r>
    </w:p>
    <w:p w14:paraId="7C76F926" w14:textId="77777777" w:rsidR="004D57A2" w:rsidRPr="009D53D6" w:rsidRDefault="004D57A2" w:rsidP="005B15DE">
      <w:pPr>
        <w:jc w:val="both"/>
        <w:rPr>
          <w:rFonts w:ascii="Arial" w:hAnsi="Arial" w:cs="Arial"/>
          <w:szCs w:val="22"/>
        </w:rPr>
      </w:pPr>
    </w:p>
    <w:p w14:paraId="7B413371" w14:textId="77777777" w:rsidR="00D274FA" w:rsidRPr="009D53D6" w:rsidRDefault="00D274FA" w:rsidP="00934857">
      <w:pPr>
        <w:pStyle w:val="ListParagraph"/>
        <w:numPr>
          <w:ilvl w:val="2"/>
          <w:numId w:val="1"/>
        </w:numPr>
        <w:ind w:left="1701" w:hanging="708"/>
        <w:jc w:val="both"/>
        <w:rPr>
          <w:rFonts w:ascii="Arial" w:hAnsi="Arial" w:cs="Arial"/>
          <w:szCs w:val="22"/>
        </w:rPr>
      </w:pPr>
      <w:r w:rsidRPr="009D53D6">
        <w:rPr>
          <w:rFonts w:ascii="Arial" w:hAnsi="Arial" w:cs="Arial"/>
          <w:szCs w:val="22"/>
        </w:rPr>
        <w:t>The class of people able to administer and/or supply under the standing order – for example paramedics, registered nurses</w:t>
      </w:r>
    </w:p>
    <w:p w14:paraId="0F5F7402" w14:textId="77777777" w:rsidR="004D57A2" w:rsidRPr="009D53D6" w:rsidRDefault="004D57A2" w:rsidP="00934857">
      <w:pPr>
        <w:pStyle w:val="ListParagraph"/>
        <w:ind w:left="1701" w:hanging="708"/>
        <w:jc w:val="both"/>
        <w:rPr>
          <w:rFonts w:ascii="Arial" w:hAnsi="Arial" w:cs="Arial"/>
          <w:szCs w:val="22"/>
        </w:rPr>
      </w:pPr>
    </w:p>
    <w:p w14:paraId="5BF2313D" w14:textId="1BC7E3EE" w:rsidR="00D274FA" w:rsidRPr="009D53D6" w:rsidRDefault="00D274FA" w:rsidP="00934857">
      <w:pPr>
        <w:pStyle w:val="ListParagraph"/>
        <w:numPr>
          <w:ilvl w:val="2"/>
          <w:numId w:val="1"/>
        </w:numPr>
        <w:ind w:left="1701" w:hanging="708"/>
        <w:jc w:val="both"/>
        <w:rPr>
          <w:rFonts w:ascii="Arial" w:hAnsi="Arial" w:cs="Arial"/>
          <w:szCs w:val="22"/>
        </w:rPr>
      </w:pPr>
      <w:r w:rsidRPr="009D53D6">
        <w:rPr>
          <w:rFonts w:ascii="Arial" w:hAnsi="Arial" w:cs="Arial"/>
          <w:szCs w:val="22"/>
        </w:rPr>
        <w:t>The competency requirements of the person administering and/or supplying a medicine under a standing order (see Section 9, Competency including training Standing Order Guidelines 201</w:t>
      </w:r>
      <w:r w:rsidR="00606A78">
        <w:rPr>
          <w:rFonts w:ascii="Arial" w:hAnsi="Arial" w:cs="Arial"/>
          <w:szCs w:val="22"/>
        </w:rPr>
        <w:t>6</w:t>
      </w:r>
      <w:r w:rsidRPr="009D53D6">
        <w:rPr>
          <w:rFonts w:ascii="Arial" w:hAnsi="Arial" w:cs="Arial"/>
          <w:szCs w:val="22"/>
        </w:rPr>
        <w:t>)</w:t>
      </w:r>
    </w:p>
    <w:p w14:paraId="7557DA0F" w14:textId="77777777" w:rsidR="004D57A2" w:rsidRPr="009D53D6" w:rsidRDefault="004D57A2" w:rsidP="00934857">
      <w:pPr>
        <w:jc w:val="both"/>
        <w:rPr>
          <w:rFonts w:ascii="Arial" w:hAnsi="Arial" w:cs="Arial"/>
          <w:szCs w:val="22"/>
        </w:rPr>
      </w:pPr>
    </w:p>
    <w:p w14:paraId="465556AD" w14:textId="77777777" w:rsidR="00D274FA" w:rsidRPr="009D53D6" w:rsidRDefault="00D274FA" w:rsidP="00934857">
      <w:pPr>
        <w:pStyle w:val="ListParagraph"/>
        <w:numPr>
          <w:ilvl w:val="2"/>
          <w:numId w:val="1"/>
        </w:numPr>
        <w:ind w:left="1701" w:hanging="708"/>
        <w:jc w:val="both"/>
        <w:rPr>
          <w:rFonts w:ascii="Arial" w:hAnsi="Arial" w:cs="Arial"/>
          <w:szCs w:val="22"/>
        </w:rPr>
      </w:pPr>
      <w:r w:rsidRPr="009D53D6">
        <w:rPr>
          <w:rFonts w:ascii="Arial" w:hAnsi="Arial" w:cs="Arial"/>
          <w:szCs w:val="22"/>
        </w:rPr>
        <w:t>The treatment of condition/s to which the standing order applies – for example urinary tract infection, asthma</w:t>
      </w:r>
    </w:p>
    <w:p w14:paraId="52EB13F9" w14:textId="77777777" w:rsidR="004D57A2" w:rsidRPr="009D53D6" w:rsidRDefault="004D57A2" w:rsidP="00934857">
      <w:pPr>
        <w:pStyle w:val="ListParagraph"/>
        <w:ind w:left="1701" w:hanging="708"/>
        <w:jc w:val="both"/>
        <w:rPr>
          <w:rFonts w:ascii="Arial" w:hAnsi="Arial" w:cs="Arial"/>
          <w:szCs w:val="22"/>
        </w:rPr>
      </w:pPr>
    </w:p>
    <w:p w14:paraId="1F6A0B3B" w14:textId="77777777" w:rsidR="004D57A2" w:rsidRPr="009D53D6" w:rsidRDefault="00D274FA" w:rsidP="00934857">
      <w:pPr>
        <w:pStyle w:val="ListParagraph"/>
        <w:numPr>
          <w:ilvl w:val="2"/>
          <w:numId w:val="1"/>
        </w:numPr>
        <w:ind w:left="1701" w:hanging="708"/>
        <w:jc w:val="both"/>
        <w:rPr>
          <w:rFonts w:ascii="Arial" w:hAnsi="Arial" w:cs="Arial"/>
          <w:szCs w:val="22"/>
        </w:rPr>
      </w:pPr>
      <w:r w:rsidRPr="009D53D6">
        <w:rPr>
          <w:rFonts w:ascii="Arial" w:hAnsi="Arial" w:cs="Arial"/>
          <w:szCs w:val="22"/>
        </w:rPr>
        <w:t>The medicines that may be supplied or administered under the standing order</w:t>
      </w:r>
    </w:p>
    <w:p w14:paraId="423D8CC2" w14:textId="77777777" w:rsidR="004D57A2" w:rsidRPr="009D53D6" w:rsidRDefault="004D57A2" w:rsidP="00934857">
      <w:pPr>
        <w:pStyle w:val="ListParagraph"/>
        <w:ind w:left="1701" w:hanging="708"/>
        <w:jc w:val="both"/>
        <w:rPr>
          <w:rFonts w:ascii="Arial" w:hAnsi="Arial" w:cs="Arial"/>
          <w:szCs w:val="22"/>
        </w:rPr>
      </w:pPr>
    </w:p>
    <w:p w14:paraId="4E4DBC67" w14:textId="77777777" w:rsidR="00D274FA" w:rsidRPr="009D53D6" w:rsidRDefault="00D274FA" w:rsidP="00934857">
      <w:pPr>
        <w:pStyle w:val="ListParagraph"/>
        <w:numPr>
          <w:ilvl w:val="2"/>
          <w:numId w:val="1"/>
        </w:numPr>
        <w:ind w:left="1701" w:hanging="708"/>
        <w:jc w:val="both"/>
        <w:rPr>
          <w:rFonts w:ascii="Arial" w:hAnsi="Arial" w:cs="Arial"/>
          <w:szCs w:val="22"/>
        </w:rPr>
      </w:pPr>
      <w:r w:rsidRPr="009D53D6">
        <w:rPr>
          <w:rFonts w:ascii="Arial" w:hAnsi="Arial" w:cs="Arial"/>
          <w:szCs w:val="22"/>
        </w:rPr>
        <w:t>The indications for which the medicine is to be administered and the recommended dose or dose range for those indications</w:t>
      </w:r>
    </w:p>
    <w:p w14:paraId="174191AA" w14:textId="77777777" w:rsidR="004D57A2" w:rsidRPr="009D53D6" w:rsidRDefault="004D57A2" w:rsidP="00934857">
      <w:pPr>
        <w:pStyle w:val="ListParagraph"/>
        <w:ind w:left="1701" w:hanging="708"/>
        <w:jc w:val="both"/>
        <w:rPr>
          <w:rFonts w:ascii="Arial" w:hAnsi="Arial" w:cs="Arial"/>
          <w:szCs w:val="22"/>
        </w:rPr>
      </w:pPr>
    </w:p>
    <w:p w14:paraId="497DDCDB" w14:textId="77777777" w:rsidR="004D57A2" w:rsidRPr="009D53D6" w:rsidRDefault="00D274FA" w:rsidP="00934857">
      <w:pPr>
        <w:pStyle w:val="ListParagraph"/>
        <w:numPr>
          <w:ilvl w:val="2"/>
          <w:numId w:val="1"/>
        </w:numPr>
        <w:ind w:left="1701" w:hanging="708"/>
        <w:jc w:val="both"/>
        <w:rPr>
          <w:rFonts w:ascii="Arial" w:hAnsi="Arial" w:cs="Arial"/>
          <w:szCs w:val="22"/>
        </w:rPr>
      </w:pPr>
      <w:r w:rsidRPr="009D53D6">
        <w:rPr>
          <w:rFonts w:ascii="Arial" w:hAnsi="Arial" w:cs="Arial"/>
          <w:szCs w:val="22"/>
        </w:rPr>
        <w:t>The number of dose(s) of the medicine for which the standing order is valid</w:t>
      </w:r>
    </w:p>
    <w:p w14:paraId="7C8E9CF0" w14:textId="77777777" w:rsidR="004D57A2" w:rsidRPr="009D53D6" w:rsidRDefault="004D57A2" w:rsidP="00934857">
      <w:pPr>
        <w:pStyle w:val="ListParagraph"/>
        <w:ind w:left="1701" w:hanging="708"/>
        <w:jc w:val="both"/>
        <w:rPr>
          <w:rFonts w:ascii="Arial" w:hAnsi="Arial" w:cs="Arial"/>
          <w:szCs w:val="22"/>
        </w:rPr>
      </w:pPr>
    </w:p>
    <w:p w14:paraId="0627AC29" w14:textId="77777777" w:rsidR="00D274FA" w:rsidRPr="009D53D6" w:rsidRDefault="00D274FA" w:rsidP="00934857">
      <w:pPr>
        <w:pStyle w:val="ListParagraph"/>
        <w:numPr>
          <w:ilvl w:val="2"/>
          <w:numId w:val="1"/>
        </w:numPr>
        <w:ind w:left="1701" w:hanging="708"/>
        <w:jc w:val="both"/>
        <w:rPr>
          <w:rFonts w:ascii="Arial" w:hAnsi="Arial" w:cs="Arial"/>
          <w:szCs w:val="22"/>
        </w:rPr>
      </w:pPr>
      <w:r w:rsidRPr="009D53D6">
        <w:rPr>
          <w:rFonts w:ascii="Arial" w:hAnsi="Arial" w:cs="Arial"/>
          <w:szCs w:val="22"/>
        </w:rPr>
        <w:t>The contraindications and/or exclusion for the medicines, the validated reference charts for dose calculation (if required) and the monitoring of a medicine (if required)</w:t>
      </w:r>
    </w:p>
    <w:p w14:paraId="3B0455DF" w14:textId="77777777" w:rsidR="004D57A2" w:rsidRPr="009D53D6" w:rsidRDefault="004D57A2" w:rsidP="00934857">
      <w:pPr>
        <w:pStyle w:val="ListParagraph"/>
        <w:ind w:left="1701" w:hanging="708"/>
        <w:jc w:val="both"/>
        <w:rPr>
          <w:rFonts w:ascii="Arial" w:hAnsi="Arial" w:cs="Arial"/>
          <w:szCs w:val="22"/>
        </w:rPr>
      </w:pPr>
    </w:p>
    <w:p w14:paraId="305F0F99" w14:textId="77777777" w:rsidR="00D274FA" w:rsidRPr="009D53D6" w:rsidRDefault="00D274FA" w:rsidP="00934857">
      <w:pPr>
        <w:pStyle w:val="ListParagraph"/>
        <w:numPr>
          <w:ilvl w:val="2"/>
          <w:numId w:val="1"/>
        </w:numPr>
        <w:ind w:left="1701" w:hanging="708"/>
        <w:jc w:val="both"/>
        <w:rPr>
          <w:rFonts w:ascii="Arial" w:hAnsi="Arial" w:cs="Arial"/>
          <w:szCs w:val="22"/>
        </w:rPr>
      </w:pPr>
      <w:r w:rsidRPr="009D53D6">
        <w:rPr>
          <w:rFonts w:ascii="Arial" w:hAnsi="Arial" w:cs="Arial"/>
          <w:szCs w:val="22"/>
        </w:rPr>
        <w:t>The method of administration</w:t>
      </w:r>
    </w:p>
    <w:p w14:paraId="49E63447" w14:textId="77777777" w:rsidR="004D57A2" w:rsidRPr="009D53D6" w:rsidRDefault="004D57A2" w:rsidP="00934857">
      <w:pPr>
        <w:jc w:val="both"/>
        <w:rPr>
          <w:rFonts w:ascii="Arial" w:hAnsi="Arial" w:cs="Arial"/>
          <w:szCs w:val="22"/>
        </w:rPr>
      </w:pPr>
    </w:p>
    <w:p w14:paraId="1F705D83" w14:textId="77777777" w:rsidR="00DA3D24" w:rsidRPr="009D53D6" w:rsidRDefault="00DA3D24" w:rsidP="00934857">
      <w:pPr>
        <w:pStyle w:val="ListParagraph"/>
        <w:numPr>
          <w:ilvl w:val="2"/>
          <w:numId w:val="1"/>
        </w:numPr>
        <w:ind w:left="1701" w:hanging="708"/>
        <w:jc w:val="both"/>
        <w:rPr>
          <w:rFonts w:ascii="Arial" w:hAnsi="Arial" w:cs="Arial"/>
          <w:szCs w:val="22"/>
        </w:rPr>
      </w:pPr>
      <w:r w:rsidRPr="009D53D6">
        <w:rPr>
          <w:rFonts w:ascii="Arial" w:hAnsi="Arial" w:cs="Arial"/>
          <w:szCs w:val="22"/>
        </w:rPr>
        <w:t>The clinical documentation to be recorded</w:t>
      </w:r>
    </w:p>
    <w:p w14:paraId="34C03CA3" w14:textId="77777777" w:rsidR="004D57A2" w:rsidRPr="009D53D6" w:rsidRDefault="004D57A2" w:rsidP="00934857">
      <w:pPr>
        <w:pStyle w:val="ListParagraph"/>
        <w:ind w:left="1701" w:hanging="708"/>
        <w:jc w:val="both"/>
        <w:rPr>
          <w:rFonts w:ascii="Arial" w:hAnsi="Arial" w:cs="Arial"/>
          <w:szCs w:val="22"/>
        </w:rPr>
      </w:pPr>
    </w:p>
    <w:p w14:paraId="4DE30F15" w14:textId="77777777" w:rsidR="00DA3D24" w:rsidRPr="009D53D6" w:rsidRDefault="00DA3D24" w:rsidP="00934857">
      <w:pPr>
        <w:pStyle w:val="ListParagraph"/>
        <w:numPr>
          <w:ilvl w:val="2"/>
          <w:numId w:val="1"/>
        </w:numPr>
        <w:ind w:left="1701" w:hanging="708"/>
        <w:jc w:val="both"/>
        <w:rPr>
          <w:rFonts w:ascii="Arial" w:hAnsi="Arial" w:cs="Arial"/>
          <w:szCs w:val="22"/>
        </w:rPr>
      </w:pPr>
      <w:r w:rsidRPr="009D53D6">
        <w:rPr>
          <w:rFonts w:ascii="Arial" w:hAnsi="Arial" w:cs="Arial"/>
          <w:szCs w:val="22"/>
        </w:rPr>
        <w:t>The required follow up</w:t>
      </w:r>
    </w:p>
    <w:p w14:paraId="1AC6789D" w14:textId="77777777" w:rsidR="004D57A2" w:rsidRPr="009D53D6" w:rsidRDefault="004D57A2" w:rsidP="00934857">
      <w:pPr>
        <w:jc w:val="both"/>
        <w:rPr>
          <w:rFonts w:ascii="Arial" w:hAnsi="Arial" w:cs="Arial"/>
          <w:szCs w:val="22"/>
        </w:rPr>
      </w:pPr>
    </w:p>
    <w:p w14:paraId="4B0DECA9" w14:textId="77777777" w:rsidR="00D274FA" w:rsidRPr="009D53D6" w:rsidRDefault="00D274FA" w:rsidP="00934857">
      <w:pPr>
        <w:pStyle w:val="ListParagraph"/>
        <w:numPr>
          <w:ilvl w:val="2"/>
          <w:numId w:val="1"/>
        </w:numPr>
        <w:ind w:left="1701" w:hanging="708"/>
        <w:jc w:val="both"/>
        <w:rPr>
          <w:rFonts w:ascii="Arial" w:hAnsi="Arial" w:cs="Arial"/>
          <w:szCs w:val="22"/>
        </w:rPr>
      </w:pPr>
      <w:r w:rsidRPr="009D53D6">
        <w:rPr>
          <w:rFonts w:ascii="Arial" w:hAnsi="Arial" w:cs="Arial"/>
          <w:szCs w:val="22"/>
        </w:rPr>
        <w:t>Whether countersigning is required and, if countersigning is required, the timeframe for countersigning</w:t>
      </w:r>
    </w:p>
    <w:p w14:paraId="703CF020" w14:textId="77777777" w:rsidR="004D57A2" w:rsidRPr="009D53D6" w:rsidRDefault="004D57A2" w:rsidP="00934857">
      <w:pPr>
        <w:pStyle w:val="ListParagraph"/>
        <w:ind w:left="1701" w:hanging="708"/>
        <w:jc w:val="both"/>
        <w:rPr>
          <w:rFonts w:ascii="Arial" w:hAnsi="Arial" w:cs="Arial"/>
          <w:szCs w:val="22"/>
        </w:rPr>
      </w:pPr>
    </w:p>
    <w:p w14:paraId="6CD4E891" w14:textId="77777777" w:rsidR="00D274FA" w:rsidRPr="009D53D6" w:rsidRDefault="00D274FA" w:rsidP="00934857">
      <w:pPr>
        <w:pStyle w:val="ListParagraph"/>
        <w:numPr>
          <w:ilvl w:val="2"/>
          <w:numId w:val="1"/>
        </w:numPr>
        <w:ind w:left="1701" w:hanging="708"/>
        <w:jc w:val="both"/>
        <w:rPr>
          <w:rFonts w:ascii="Arial" w:hAnsi="Arial" w:cs="Arial"/>
          <w:szCs w:val="22"/>
        </w:rPr>
      </w:pPr>
      <w:r w:rsidRPr="009D53D6">
        <w:rPr>
          <w:rFonts w:ascii="Arial" w:hAnsi="Arial" w:cs="Arial"/>
          <w:szCs w:val="22"/>
        </w:rPr>
        <w:t>The period for which the standing order applies</w:t>
      </w:r>
    </w:p>
    <w:p w14:paraId="3EEB0713" w14:textId="77777777" w:rsidR="004D57A2" w:rsidRPr="009D53D6" w:rsidRDefault="004D57A2" w:rsidP="00934857">
      <w:pPr>
        <w:jc w:val="both"/>
        <w:rPr>
          <w:rFonts w:ascii="Arial" w:hAnsi="Arial" w:cs="Arial"/>
          <w:szCs w:val="22"/>
        </w:rPr>
      </w:pPr>
    </w:p>
    <w:p w14:paraId="597B3C3E" w14:textId="77777777" w:rsidR="00D274FA" w:rsidRPr="009D53D6" w:rsidRDefault="00D274FA" w:rsidP="00934857">
      <w:pPr>
        <w:pStyle w:val="ListParagraph"/>
        <w:numPr>
          <w:ilvl w:val="2"/>
          <w:numId w:val="1"/>
        </w:numPr>
        <w:ind w:left="1701" w:hanging="708"/>
        <w:jc w:val="both"/>
        <w:rPr>
          <w:rFonts w:ascii="Arial" w:hAnsi="Arial" w:cs="Arial"/>
          <w:szCs w:val="22"/>
        </w:rPr>
      </w:pPr>
      <w:r w:rsidRPr="009D53D6">
        <w:rPr>
          <w:rFonts w:ascii="Arial" w:hAnsi="Arial" w:cs="Arial"/>
          <w:szCs w:val="22"/>
        </w:rPr>
        <w:t>It is recommended that the standing order lists a medicine by its generic name rather than trade name to avoid the requirement to update the standing order every time the trade name of the available product changes</w:t>
      </w:r>
    </w:p>
    <w:p w14:paraId="67C2F648" w14:textId="77777777" w:rsidR="005B15DE" w:rsidRPr="009D53D6" w:rsidRDefault="005B15DE" w:rsidP="005B15DE">
      <w:pPr>
        <w:pStyle w:val="ListParagraph"/>
        <w:rPr>
          <w:rFonts w:ascii="Arial" w:hAnsi="Arial" w:cs="Arial"/>
          <w:szCs w:val="22"/>
        </w:rPr>
      </w:pPr>
    </w:p>
    <w:p w14:paraId="3D6F073E" w14:textId="77777777" w:rsidR="00D274FA" w:rsidRPr="009D53D6" w:rsidRDefault="00D274FA" w:rsidP="00934857">
      <w:pPr>
        <w:pStyle w:val="ListParagraph"/>
        <w:ind w:left="1985" w:hanging="851"/>
        <w:jc w:val="both"/>
        <w:rPr>
          <w:rFonts w:ascii="Arial" w:hAnsi="Arial" w:cs="Arial"/>
          <w:szCs w:val="22"/>
        </w:rPr>
      </w:pPr>
    </w:p>
    <w:p w14:paraId="67759C41" w14:textId="77777777" w:rsidR="00BF5322" w:rsidRPr="009D53D6" w:rsidRDefault="00BF5322" w:rsidP="009D7E93">
      <w:pPr>
        <w:pStyle w:val="Heading1"/>
        <w:numPr>
          <w:ilvl w:val="0"/>
          <w:numId w:val="1"/>
        </w:numPr>
        <w:spacing w:before="0" w:after="0"/>
        <w:ind w:left="426" w:hanging="426"/>
        <w:contextualSpacing w:val="0"/>
        <w:jc w:val="both"/>
        <w:rPr>
          <w:szCs w:val="22"/>
        </w:rPr>
      </w:pPr>
      <w:bookmarkStart w:id="1" w:name="_Toc212002544"/>
      <w:r w:rsidRPr="009D53D6">
        <w:rPr>
          <w:szCs w:val="22"/>
        </w:rPr>
        <w:t>Errors / Complaints</w:t>
      </w:r>
      <w:bookmarkEnd w:id="1"/>
    </w:p>
    <w:p w14:paraId="25F85570" w14:textId="77777777" w:rsidR="00BF5322" w:rsidRPr="009D53D6" w:rsidRDefault="00BF5322" w:rsidP="009D7E93">
      <w:pPr>
        <w:pStyle w:val="ListNumber2"/>
        <w:tabs>
          <w:tab w:val="clear" w:pos="643"/>
        </w:tabs>
        <w:ind w:firstLine="0"/>
        <w:jc w:val="both"/>
        <w:rPr>
          <w:rFonts w:ascii="Arial" w:hAnsi="Arial" w:cs="Arial"/>
          <w:szCs w:val="22"/>
        </w:rPr>
      </w:pPr>
    </w:p>
    <w:p w14:paraId="42F26BC6" w14:textId="77777777" w:rsidR="00E41B94" w:rsidRPr="009D53D6" w:rsidRDefault="00E41B94" w:rsidP="005916F4">
      <w:pPr>
        <w:pStyle w:val="Heading1"/>
        <w:numPr>
          <w:ilvl w:val="1"/>
          <w:numId w:val="1"/>
        </w:numPr>
        <w:spacing w:before="0" w:after="0"/>
        <w:ind w:left="851" w:hanging="425"/>
        <w:contextualSpacing w:val="0"/>
        <w:jc w:val="both"/>
        <w:rPr>
          <w:b w:val="0"/>
          <w:szCs w:val="22"/>
        </w:rPr>
      </w:pPr>
      <w:r w:rsidRPr="009D53D6">
        <w:rPr>
          <w:b w:val="0"/>
          <w:szCs w:val="22"/>
        </w:rPr>
        <w:t>Any complaints associated with this policy will be investigated according to the organisation’s complaints policy.</w:t>
      </w:r>
    </w:p>
    <w:p w14:paraId="691D6CB5" w14:textId="77777777" w:rsidR="00E41B94" w:rsidRPr="009D53D6" w:rsidRDefault="00E41B94" w:rsidP="005916F4">
      <w:pPr>
        <w:pStyle w:val="Heading1"/>
        <w:tabs>
          <w:tab w:val="clear" w:pos="360"/>
        </w:tabs>
        <w:spacing w:before="0" w:after="0"/>
        <w:ind w:left="851" w:hanging="425"/>
        <w:contextualSpacing w:val="0"/>
        <w:jc w:val="both"/>
        <w:rPr>
          <w:b w:val="0"/>
          <w:szCs w:val="22"/>
        </w:rPr>
      </w:pPr>
    </w:p>
    <w:p w14:paraId="28E05D88" w14:textId="77777777" w:rsidR="00356FC2" w:rsidRPr="009D53D6" w:rsidRDefault="00356FC2" w:rsidP="005916F4">
      <w:pPr>
        <w:pStyle w:val="Heading1"/>
        <w:numPr>
          <w:ilvl w:val="1"/>
          <w:numId w:val="1"/>
        </w:numPr>
        <w:spacing w:before="0" w:after="0"/>
        <w:ind w:left="851" w:hanging="425"/>
        <w:contextualSpacing w:val="0"/>
        <w:rPr>
          <w:b w:val="0"/>
          <w:szCs w:val="22"/>
        </w:rPr>
      </w:pPr>
      <w:r w:rsidRPr="009D53D6">
        <w:rPr>
          <w:b w:val="0"/>
          <w:szCs w:val="22"/>
        </w:rPr>
        <w:t>Any issues with the control and distribution of documents must be reported to the Document Co-ordinator, who will investigate and resolve as required.</w:t>
      </w:r>
      <w:r w:rsidRPr="009D53D6">
        <w:rPr>
          <w:b w:val="0"/>
          <w:szCs w:val="22"/>
        </w:rPr>
        <w:br/>
      </w:r>
    </w:p>
    <w:p w14:paraId="4270F4F6" w14:textId="77777777" w:rsidR="00356FC2" w:rsidRPr="009D53D6" w:rsidRDefault="00356FC2" w:rsidP="005916F4">
      <w:pPr>
        <w:pStyle w:val="Heading1"/>
        <w:numPr>
          <w:ilvl w:val="1"/>
          <w:numId w:val="1"/>
        </w:numPr>
        <w:spacing w:before="0" w:after="0"/>
        <w:ind w:left="851" w:hanging="425"/>
        <w:contextualSpacing w:val="0"/>
        <w:jc w:val="both"/>
        <w:rPr>
          <w:b w:val="0"/>
          <w:szCs w:val="22"/>
        </w:rPr>
      </w:pPr>
      <w:r w:rsidRPr="009D53D6">
        <w:rPr>
          <w:b w:val="0"/>
          <w:szCs w:val="22"/>
        </w:rPr>
        <w:t>Issues with the content of documents should be followed up with the Document Owner.</w:t>
      </w:r>
    </w:p>
    <w:p w14:paraId="027250F2" w14:textId="77777777" w:rsidR="00C92780" w:rsidRPr="009D53D6" w:rsidRDefault="00C92780" w:rsidP="009D7E93">
      <w:pPr>
        <w:pStyle w:val="ListNumber2"/>
        <w:ind w:left="0" w:firstLine="0"/>
        <w:jc w:val="both"/>
        <w:rPr>
          <w:rFonts w:ascii="Arial" w:hAnsi="Arial" w:cs="Arial"/>
          <w:szCs w:val="22"/>
        </w:rPr>
      </w:pPr>
    </w:p>
    <w:p w14:paraId="769803A4" w14:textId="77777777" w:rsidR="00C92780" w:rsidRPr="009D53D6" w:rsidRDefault="00C92780" w:rsidP="009D7E93">
      <w:pPr>
        <w:pStyle w:val="ListNumber2"/>
        <w:jc w:val="both"/>
        <w:rPr>
          <w:rFonts w:ascii="Arial" w:hAnsi="Arial" w:cs="Arial"/>
          <w:szCs w:val="22"/>
        </w:rPr>
      </w:pPr>
    </w:p>
    <w:sectPr w:rsidR="00C92780" w:rsidRPr="009D53D6" w:rsidSect="00CF6CC0">
      <w:headerReference w:type="default" r:id="rId17"/>
      <w:footerReference w:type="default" r:id="rId18"/>
      <w:headerReference w:type="first" r:id="rId19"/>
      <w:footerReference w:type="first" r:id="rId20"/>
      <w:pgSz w:w="11907" w:h="16840" w:code="9"/>
      <w:pgMar w:top="1440" w:right="1134" w:bottom="1440" w:left="1134" w:header="357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9EBBB" w14:textId="77777777" w:rsidR="0087402A" w:rsidRDefault="0087402A">
      <w:r>
        <w:separator/>
      </w:r>
    </w:p>
  </w:endnote>
  <w:endnote w:type="continuationSeparator" w:id="0">
    <w:p w14:paraId="1B01AA58" w14:textId="77777777" w:rsidR="0087402A" w:rsidRDefault="0087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3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99"/>
      <w:gridCol w:w="2069"/>
      <w:gridCol w:w="2143"/>
      <w:gridCol w:w="2134"/>
    </w:tblGrid>
    <w:tr w:rsidR="00852206" w:rsidRPr="005B2A40" w14:paraId="0B86E51B" w14:textId="77777777" w:rsidTr="00FD65CC">
      <w:trPr>
        <w:trHeight w:val="138"/>
      </w:trPr>
      <w:tc>
        <w:tcPr>
          <w:tcW w:w="1943" w:type="dxa"/>
        </w:tcPr>
        <w:p w14:paraId="683DB15D" w14:textId="77777777" w:rsidR="00852206" w:rsidRPr="0088171C" w:rsidRDefault="00852206" w:rsidP="00FD65CC">
          <w:pPr>
            <w:pStyle w:val="Footer"/>
            <w:ind w:right="360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Title:  Standing Orders Policy</w:t>
          </w:r>
        </w:p>
        <w:p w14:paraId="21CA393E" w14:textId="77777777" w:rsidR="00852206" w:rsidRPr="0088171C" w:rsidRDefault="00852206" w:rsidP="00FD65CC">
          <w:pPr>
            <w:pStyle w:val="Footer"/>
            <w:ind w:right="360"/>
            <w:rPr>
              <w:rFonts w:cs="Arial"/>
              <w:sz w:val="12"/>
              <w:szCs w:val="12"/>
            </w:rPr>
          </w:pPr>
        </w:p>
      </w:tc>
      <w:tc>
        <w:tcPr>
          <w:tcW w:w="2112" w:type="dxa"/>
        </w:tcPr>
        <w:p w14:paraId="6602CE0C" w14:textId="77777777" w:rsidR="00852206" w:rsidRDefault="00852206" w:rsidP="00FD65CC">
          <w:pPr>
            <w:pStyle w:val="Foo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Date prepared/reviewed:</w:t>
          </w:r>
        </w:p>
        <w:p w14:paraId="14A789FD" w14:textId="77777777" w:rsidR="00852206" w:rsidRPr="0088171C" w:rsidRDefault="00852206" w:rsidP="00FD65CC">
          <w:pPr>
            <w:pStyle w:val="Footer"/>
            <w:rPr>
              <w:rFonts w:cs="Arial"/>
              <w:sz w:val="12"/>
              <w:szCs w:val="12"/>
            </w:rPr>
          </w:pPr>
        </w:p>
      </w:tc>
      <w:tc>
        <w:tcPr>
          <w:tcW w:w="2212" w:type="dxa"/>
        </w:tcPr>
        <w:p w14:paraId="7A656A66" w14:textId="77777777" w:rsidR="00852206" w:rsidRPr="0088171C" w:rsidRDefault="00852206" w:rsidP="00FD65CC">
          <w:pPr>
            <w:pStyle w:val="Foo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Date Approved:</w:t>
          </w:r>
        </w:p>
      </w:tc>
      <w:tc>
        <w:tcPr>
          <w:tcW w:w="2204" w:type="dxa"/>
        </w:tcPr>
        <w:p w14:paraId="1FAFD3CD" w14:textId="77777777" w:rsidR="00852206" w:rsidRDefault="00852206" w:rsidP="00FD65CC">
          <w:pPr>
            <w:pStyle w:val="Foo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Date for review:</w:t>
          </w:r>
        </w:p>
        <w:p w14:paraId="375D25FB" w14:textId="77777777" w:rsidR="00852206" w:rsidRPr="0088171C" w:rsidRDefault="00852206" w:rsidP="004D57A2">
          <w:pPr>
            <w:pStyle w:val="Footer"/>
            <w:rPr>
              <w:rFonts w:cs="Arial"/>
              <w:sz w:val="12"/>
              <w:szCs w:val="12"/>
            </w:rPr>
          </w:pPr>
        </w:p>
      </w:tc>
    </w:tr>
    <w:tr w:rsidR="00852206" w:rsidRPr="005B2A40" w14:paraId="4509E903" w14:textId="77777777" w:rsidTr="00FD65CC">
      <w:trPr>
        <w:trHeight w:val="116"/>
      </w:trPr>
      <w:tc>
        <w:tcPr>
          <w:tcW w:w="1943" w:type="dxa"/>
        </w:tcPr>
        <w:p w14:paraId="510FE4E5" w14:textId="77777777" w:rsidR="00852206" w:rsidRDefault="00852206" w:rsidP="00FD65CC">
          <w:pPr>
            <w:pStyle w:val="Foo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Prepared by:</w:t>
          </w:r>
        </w:p>
        <w:p w14:paraId="69CD05D9" w14:textId="77777777" w:rsidR="00852206" w:rsidRPr="0088171C" w:rsidRDefault="00852206" w:rsidP="00FD65CC">
          <w:pPr>
            <w:pStyle w:val="Footer"/>
            <w:rPr>
              <w:rFonts w:cs="Arial"/>
              <w:sz w:val="12"/>
              <w:szCs w:val="12"/>
            </w:rPr>
          </w:pPr>
        </w:p>
      </w:tc>
      <w:tc>
        <w:tcPr>
          <w:tcW w:w="2112" w:type="dxa"/>
        </w:tcPr>
        <w:p w14:paraId="79663BCE" w14:textId="77777777" w:rsidR="00852206" w:rsidRDefault="00852206" w:rsidP="00FD65CC">
          <w:pPr>
            <w:pStyle w:val="Footer"/>
            <w:rPr>
              <w:rFonts w:cs="Arial"/>
              <w:sz w:val="12"/>
              <w:szCs w:val="12"/>
            </w:rPr>
          </w:pPr>
          <w:r w:rsidRPr="0088171C">
            <w:rPr>
              <w:rFonts w:cs="Arial"/>
              <w:sz w:val="12"/>
              <w:szCs w:val="12"/>
            </w:rPr>
            <w:t>Document Owner:</w:t>
          </w:r>
        </w:p>
        <w:p w14:paraId="62115634" w14:textId="77777777" w:rsidR="00852206" w:rsidRPr="0088171C" w:rsidRDefault="00852206" w:rsidP="00FD65CC">
          <w:pPr>
            <w:pStyle w:val="Footer"/>
            <w:rPr>
              <w:rFonts w:cs="Arial"/>
              <w:sz w:val="12"/>
              <w:szCs w:val="12"/>
            </w:rPr>
          </w:pPr>
        </w:p>
      </w:tc>
      <w:tc>
        <w:tcPr>
          <w:tcW w:w="2212" w:type="dxa"/>
        </w:tcPr>
        <w:p w14:paraId="4E24F935" w14:textId="77777777" w:rsidR="00852206" w:rsidRPr="0088171C" w:rsidRDefault="00852206" w:rsidP="00FD65CC">
          <w:pPr>
            <w:pStyle w:val="Footer"/>
            <w:rPr>
              <w:rFonts w:cs="Arial"/>
              <w:sz w:val="12"/>
              <w:szCs w:val="12"/>
            </w:rPr>
          </w:pPr>
          <w:r w:rsidRPr="0088171C">
            <w:rPr>
              <w:rFonts w:cs="Arial"/>
              <w:sz w:val="12"/>
              <w:szCs w:val="12"/>
            </w:rPr>
            <w:t xml:space="preserve">Authorised by: </w:t>
          </w:r>
        </w:p>
        <w:p w14:paraId="7B794ACE" w14:textId="77777777" w:rsidR="00852206" w:rsidRPr="0088171C" w:rsidRDefault="00852206" w:rsidP="005874A1">
          <w:pPr>
            <w:pStyle w:val="Footer"/>
            <w:rPr>
              <w:rFonts w:cs="Arial"/>
              <w:sz w:val="12"/>
              <w:szCs w:val="12"/>
            </w:rPr>
          </w:pPr>
        </w:p>
      </w:tc>
      <w:tc>
        <w:tcPr>
          <w:tcW w:w="2204" w:type="dxa"/>
        </w:tcPr>
        <w:p w14:paraId="7737B7E5" w14:textId="77777777" w:rsidR="00852206" w:rsidRDefault="00852206" w:rsidP="00FD65CC">
          <w:pPr>
            <w:pStyle w:val="Footer"/>
            <w:rPr>
              <w:rFonts w:cs="Arial"/>
              <w:sz w:val="12"/>
              <w:szCs w:val="12"/>
            </w:rPr>
          </w:pPr>
          <w:r w:rsidRPr="0088171C">
            <w:rPr>
              <w:rFonts w:cs="Arial"/>
              <w:sz w:val="12"/>
              <w:szCs w:val="12"/>
            </w:rPr>
            <w:t>Signature:</w:t>
          </w:r>
        </w:p>
        <w:p w14:paraId="2F96BE29" w14:textId="77777777" w:rsidR="00F95B82" w:rsidRPr="0088171C" w:rsidRDefault="00F95B82" w:rsidP="00FD65CC">
          <w:pPr>
            <w:pStyle w:val="Footer"/>
            <w:rPr>
              <w:rFonts w:cs="Arial"/>
              <w:sz w:val="12"/>
              <w:szCs w:val="12"/>
            </w:rPr>
          </w:pPr>
          <w:r>
            <w:rPr>
              <w:noProof/>
              <w:lang w:eastAsia="en-NZ"/>
            </w:rPr>
            <w:t xml:space="preserve">                        </w:t>
          </w:r>
        </w:p>
      </w:tc>
    </w:tr>
  </w:tbl>
  <w:p w14:paraId="283CE1D2" w14:textId="77777777" w:rsidR="008522DA" w:rsidRPr="0091517E" w:rsidRDefault="00852206" w:rsidP="0091517E">
    <w:pPr>
      <w:pStyle w:val="Footer"/>
    </w:pP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 xml:space="preserve">Page </w:t>
    </w:r>
    <w:r w:rsidR="00DA45AA"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 xml:space="preserve"> PAGE </w:instrText>
    </w:r>
    <w:r w:rsidR="00DA45AA">
      <w:rPr>
        <w:rFonts w:ascii="Arial" w:hAnsi="Arial" w:cs="Arial"/>
        <w:b/>
        <w:sz w:val="16"/>
        <w:szCs w:val="16"/>
      </w:rPr>
      <w:fldChar w:fldCharType="separate"/>
    </w:r>
    <w:r w:rsidR="00D5411B">
      <w:rPr>
        <w:rFonts w:ascii="Arial" w:hAnsi="Arial" w:cs="Arial"/>
        <w:b/>
        <w:noProof/>
        <w:sz w:val="16"/>
        <w:szCs w:val="16"/>
      </w:rPr>
      <w:t>1</w:t>
    </w:r>
    <w:r w:rsidR="00DA45AA">
      <w:rPr>
        <w:rFonts w:ascii="Arial" w:hAnsi="Arial" w:cs="Arial"/>
        <w:b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 w:rsidR="00DA45AA"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 xml:space="preserve"> NUMPAGES  </w:instrText>
    </w:r>
    <w:r w:rsidR="00DA45AA">
      <w:rPr>
        <w:rFonts w:ascii="Arial" w:hAnsi="Arial" w:cs="Arial"/>
        <w:b/>
        <w:sz w:val="16"/>
        <w:szCs w:val="16"/>
      </w:rPr>
      <w:fldChar w:fldCharType="separate"/>
    </w:r>
    <w:r w:rsidR="00D5411B">
      <w:rPr>
        <w:rFonts w:ascii="Arial" w:hAnsi="Arial" w:cs="Arial"/>
        <w:b/>
        <w:noProof/>
        <w:sz w:val="16"/>
        <w:szCs w:val="16"/>
      </w:rPr>
      <w:t>4</w:t>
    </w:r>
    <w:r w:rsidR="00DA45AA">
      <w:rPr>
        <w:rFonts w:ascii="Arial" w:hAnsi="Arial" w:cs="Arial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3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04"/>
      <w:gridCol w:w="2068"/>
      <w:gridCol w:w="2141"/>
      <w:gridCol w:w="2132"/>
    </w:tblGrid>
    <w:tr w:rsidR="008522DA" w:rsidRPr="005B2A40" w14:paraId="10D8BF7E" w14:textId="77777777" w:rsidTr="009702EB">
      <w:trPr>
        <w:trHeight w:val="138"/>
      </w:trPr>
      <w:tc>
        <w:tcPr>
          <w:tcW w:w="1943" w:type="dxa"/>
        </w:tcPr>
        <w:p w14:paraId="7317B3BE" w14:textId="77777777" w:rsidR="008522DA" w:rsidRPr="0088171C" w:rsidRDefault="008522DA" w:rsidP="009702EB">
          <w:pPr>
            <w:pStyle w:val="Footer"/>
            <w:ind w:right="360"/>
            <w:rPr>
              <w:rFonts w:cs="Arial"/>
              <w:sz w:val="12"/>
              <w:szCs w:val="12"/>
            </w:rPr>
          </w:pPr>
          <w:r w:rsidRPr="0088171C">
            <w:rPr>
              <w:rFonts w:cs="Arial"/>
              <w:sz w:val="12"/>
              <w:szCs w:val="12"/>
            </w:rPr>
            <w:t>Title:  POL0</w:t>
          </w:r>
          <w:r>
            <w:rPr>
              <w:rFonts w:cs="Arial"/>
              <w:sz w:val="12"/>
              <w:szCs w:val="12"/>
            </w:rPr>
            <w:t>65-1.0 Disciplinary Action Policy</w:t>
          </w:r>
          <w:r w:rsidRPr="0088171C">
            <w:rPr>
              <w:rFonts w:cs="Arial"/>
              <w:sz w:val="12"/>
              <w:szCs w:val="12"/>
            </w:rPr>
            <w:t>-</w:t>
          </w:r>
        </w:p>
        <w:p w14:paraId="6F576553" w14:textId="77777777" w:rsidR="008522DA" w:rsidRPr="0088171C" w:rsidRDefault="008522DA" w:rsidP="009702EB">
          <w:pPr>
            <w:pStyle w:val="Footer"/>
            <w:ind w:right="360"/>
            <w:rPr>
              <w:rFonts w:cs="Arial"/>
              <w:sz w:val="12"/>
              <w:szCs w:val="12"/>
            </w:rPr>
          </w:pPr>
        </w:p>
      </w:tc>
      <w:tc>
        <w:tcPr>
          <w:tcW w:w="2112" w:type="dxa"/>
        </w:tcPr>
        <w:p w14:paraId="06D7112D" w14:textId="77777777" w:rsidR="008522DA" w:rsidRPr="0088171C" w:rsidRDefault="008522DA" w:rsidP="009702EB">
          <w:pPr>
            <w:pStyle w:val="Foo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Date prepared/reviewed:</w:t>
          </w:r>
        </w:p>
      </w:tc>
      <w:tc>
        <w:tcPr>
          <w:tcW w:w="2212" w:type="dxa"/>
        </w:tcPr>
        <w:p w14:paraId="03BA8DBE" w14:textId="77777777" w:rsidR="008522DA" w:rsidRPr="0088171C" w:rsidRDefault="008522DA" w:rsidP="009702EB">
          <w:pPr>
            <w:pStyle w:val="Footer"/>
            <w:rPr>
              <w:rFonts w:cs="Arial"/>
              <w:sz w:val="12"/>
              <w:szCs w:val="12"/>
            </w:rPr>
          </w:pPr>
          <w:r w:rsidRPr="0088171C">
            <w:rPr>
              <w:rFonts w:cs="Arial"/>
              <w:sz w:val="12"/>
              <w:szCs w:val="12"/>
            </w:rPr>
            <w:t xml:space="preserve">Date Approved: </w:t>
          </w:r>
        </w:p>
      </w:tc>
      <w:tc>
        <w:tcPr>
          <w:tcW w:w="2204" w:type="dxa"/>
        </w:tcPr>
        <w:p w14:paraId="26DC73D0" w14:textId="77777777" w:rsidR="008522DA" w:rsidRPr="0088171C" w:rsidRDefault="008522DA" w:rsidP="009702EB">
          <w:pPr>
            <w:pStyle w:val="Footer"/>
            <w:rPr>
              <w:rFonts w:cs="Arial"/>
              <w:sz w:val="12"/>
              <w:szCs w:val="12"/>
            </w:rPr>
          </w:pPr>
          <w:r w:rsidRPr="0088171C">
            <w:rPr>
              <w:rFonts w:cs="Arial"/>
              <w:sz w:val="12"/>
              <w:szCs w:val="12"/>
            </w:rPr>
            <w:t>Date for review: (usually 2 years from approval)</w:t>
          </w:r>
        </w:p>
        <w:p w14:paraId="7253B878" w14:textId="77777777" w:rsidR="008522DA" w:rsidRPr="0088171C" w:rsidRDefault="008522DA" w:rsidP="009702EB">
          <w:pPr>
            <w:pStyle w:val="Footer"/>
            <w:rPr>
              <w:rFonts w:cs="Arial"/>
              <w:sz w:val="12"/>
              <w:szCs w:val="12"/>
            </w:rPr>
          </w:pPr>
        </w:p>
      </w:tc>
    </w:tr>
    <w:tr w:rsidR="008522DA" w:rsidRPr="005B2A40" w14:paraId="417D72FB" w14:textId="77777777" w:rsidTr="009702EB">
      <w:trPr>
        <w:trHeight w:val="116"/>
      </w:trPr>
      <w:tc>
        <w:tcPr>
          <w:tcW w:w="1943" w:type="dxa"/>
        </w:tcPr>
        <w:p w14:paraId="66370DD4" w14:textId="77777777" w:rsidR="008522DA" w:rsidRPr="0088171C" w:rsidRDefault="008522DA" w:rsidP="009702EB">
          <w:pPr>
            <w:pStyle w:val="Foo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Prepared by:</w:t>
          </w:r>
        </w:p>
      </w:tc>
      <w:tc>
        <w:tcPr>
          <w:tcW w:w="2112" w:type="dxa"/>
        </w:tcPr>
        <w:p w14:paraId="691A5BAC" w14:textId="77777777" w:rsidR="008522DA" w:rsidRPr="0088171C" w:rsidRDefault="008522DA" w:rsidP="009702EB">
          <w:pPr>
            <w:pStyle w:val="Footer"/>
            <w:rPr>
              <w:rFonts w:cs="Arial"/>
              <w:sz w:val="12"/>
              <w:szCs w:val="12"/>
            </w:rPr>
          </w:pPr>
          <w:r w:rsidRPr="0088171C">
            <w:rPr>
              <w:rFonts w:cs="Arial"/>
              <w:sz w:val="12"/>
              <w:szCs w:val="12"/>
            </w:rPr>
            <w:t>Document Owner:</w:t>
          </w:r>
        </w:p>
      </w:tc>
      <w:tc>
        <w:tcPr>
          <w:tcW w:w="2212" w:type="dxa"/>
        </w:tcPr>
        <w:p w14:paraId="333BD7A3" w14:textId="77777777" w:rsidR="008522DA" w:rsidRPr="0088171C" w:rsidRDefault="008522DA" w:rsidP="009702EB">
          <w:pPr>
            <w:pStyle w:val="Footer"/>
            <w:rPr>
              <w:rFonts w:cs="Arial"/>
              <w:sz w:val="12"/>
              <w:szCs w:val="12"/>
            </w:rPr>
          </w:pPr>
          <w:r w:rsidRPr="0088171C">
            <w:rPr>
              <w:rFonts w:cs="Arial"/>
              <w:sz w:val="12"/>
              <w:szCs w:val="12"/>
            </w:rPr>
            <w:t xml:space="preserve">Authorised by: Chief Finical Officer </w:t>
          </w:r>
        </w:p>
        <w:p w14:paraId="19CC4F40" w14:textId="77777777" w:rsidR="008522DA" w:rsidRPr="0088171C" w:rsidRDefault="008522DA" w:rsidP="009702EB">
          <w:pPr>
            <w:pStyle w:val="Footer"/>
            <w:rPr>
              <w:rFonts w:cs="Arial"/>
              <w:sz w:val="12"/>
              <w:szCs w:val="12"/>
            </w:rPr>
          </w:pPr>
          <w:r w:rsidRPr="0088171C">
            <w:rPr>
              <w:rFonts w:cs="Arial"/>
              <w:sz w:val="12"/>
              <w:szCs w:val="12"/>
            </w:rPr>
            <w:t xml:space="preserve">OR Chief Executive Officer (delete as </w:t>
          </w:r>
          <w:proofErr w:type="spellStart"/>
          <w:r w:rsidRPr="0088171C">
            <w:rPr>
              <w:rFonts w:cs="Arial"/>
              <w:sz w:val="12"/>
              <w:szCs w:val="12"/>
            </w:rPr>
            <w:t>req’d</w:t>
          </w:r>
          <w:proofErr w:type="spellEnd"/>
          <w:r w:rsidRPr="0088171C">
            <w:rPr>
              <w:rFonts w:cs="Arial"/>
              <w:sz w:val="12"/>
              <w:szCs w:val="12"/>
            </w:rPr>
            <w:t>)</w:t>
          </w:r>
        </w:p>
        <w:p w14:paraId="4E090538" w14:textId="77777777" w:rsidR="008522DA" w:rsidRPr="0088171C" w:rsidRDefault="008522DA" w:rsidP="009702EB">
          <w:pPr>
            <w:pStyle w:val="Footer"/>
            <w:rPr>
              <w:rFonts w:cs="Arial"/>
              <w:sz w:val="12"/>
              <w:szCs w:val="12"/>
            </w:rPr>
          </w:pPr>
        </w:p>
      </w:tc>
      <w:tc>
        <w:tcPr>
          <w:tcW w:w="2204" w:type="dxa"/>
        </w:tcPr>
        <w:p w14:paraId="4B1A0D4F" w14:textId="77777777" w:rsidR="008522DA" w:rsidRPr="0088171C" w:rsidRDefault="008522DA" w:rsidP="009702EB">
          <w:pPr>
            <w:pStyle w:val="Footer"/>
            <w:rPr>
              <w:rFonts w:cs="Arial"/>
              <w:sz w:val="12"/>
              <w:szCs w:val="12"/>
            </w:rPr>
          </w:pPr>
          <w:r w:rsidRPr="0088171C">
            <w:rPr>
              <w:rFonts w:cs="Arial"/>
              <w:sz w:val="12"/>
              <w:szCs w:val="12"/>
            </w:rPr>
            <w:t>Signature:</w:t>
          </w:r>
        </w:p>
      </w:tc>
    </w:tr>
  </w:tbl>
  <w:p w14:paraId="04B0D483" w14:textId="77777777" w:rsidR="008522DA" w:rsidRPr="0091517E" w:rsidRDefault="008522DA" w:rsidP="009151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33E20" w14:textId="77777777" w:rsidR="0087402A" w:rsidRDefault="0087402A">
      <w:r>
        <w:separator/>
      </w:r>
    </w:p>
  </w:footnote>
  <w:footnote w:type="continuationSeparator" w:id="0">
    <w:p w14:paraId="49391C76" w14:textId="77777777" w:rsidR="0087402A" w:rsidRDefault="00874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76D0D" w14:textId="77777777" w:rsidR="008522DA" w:rsidRDefault="008522DA" w:rsidP="005916F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A483F" w14:textId="77777777" w:rsidR="008522DA" w:rsidRDefault="008522DA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7216" behindDoc="1" locked="1" layoutInCell="0" allowOverlap="1" wp14:anchorId="3697FEDB" wp14:editId="0018EFFA">
          <wp:simplePos x="0" y="0"/>
          <wp:positionH relativeFrom="page">
            <wp:posOffset>5022850</wp:posOffset>
          </wp:positionH>
          <wp:positionV relativeFrom="page">
            <wp:posOffset>421005</wp:posOffset>
          </wp:positionV>
          <wp:extent cx="2087880" cy="594360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55" t="17557" r="5916" b="5922"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8AB273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5A71753"/>
    <w:multiLevelType w:val="hybridMultilevel"/>
    <w:tmpl w:val="1C5C56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A4CED86">
      <w:start w:val="1"/>
      <w:numFmt w:val="bullet"/>
      <w:lvlText w:val="o"/>
      <w:lvlJc w:val="left"/>
      <w:pPr>
        <w:tabs>
          <w:tab w:val="num" w:pos="1117"/>
        </w:tabs>
        <w:ind w:left="1117" w:hanging="397"/>
      </w:pPr>
      <w:rPr>
        <w:rFonts w:hAnsi="Courier New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D84BFF"/>
    <w:multiLevelType w:val="hybridMultilevel"/>
    <w:tmpl w:val="7138F6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7514"/>
    <w:multiLevelType w:val="multilevel"/>
    <w:tmpl w:val="F3A82B0E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24685881"/>
    <w:multiLevelType w:val="multilevel"/>
    <w:tmpl w:val="981253E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2205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2BD8388C"/>
    <w:multiLevelType w:val="hybridMultilevel"/>
    <w:tmpl w:val="3B6E75E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B622B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rebuchet MS" w:eastAsia="Times New Roman" w:hAnsi="Trebuchet MS" w:cs="Times New Roman" w:hint="default"/>
        <w:b w:val="0"/>
        <w:sz w:val="22"/>
        <w:szCs w:val="22"/>
        <w:u w:val="none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C77460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D52696"/>
    <w:multiLevelType w:val="multilevel"/>
    <w:tmpl w:val="981253E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52C81160"/>
    <w:multiLevelType w:val="hybridMultilevel"/>
    <w:tmpl w:val="D7F442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00AE5"/>
    <w:multiLevelType w:val="hybridMultilevel"/>
    <w:tmpl w:val="39D8A356"/>
    <w:lvl w:ilvl="0" w:tplc="B2AE5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3366"/>
      </w:rPr>
    </w:lvl>
    <w:lvl w:ilvl="1" w:tplc="EA4CED86">
      <w:start w:val="1"/>
      <w:numFmt w:val="bullet"/>
      <w:lvlText w:val="o"/>
      <w:lvlJc w:val="left"/>
      <w:pPr>
        <w:tabs>
          <w:tab w:val="num" w:pos="1117"/>
        </w:tabs>
        <w:ind w:left="1117" w:hanging="397"/>
      </w:pPr>
      <w:rPr>
        <w:rFonts w:hAnsi="Courier New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F74276"/>
    <w:multiLevelType w:val="multilevel"/>
    <w:tmpl w:val="FC562D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DD86145"/>
    <w:multiLevelType w:val="hybridMultilevel"/>
    <w:tmpl w:val="ADE6CC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241DC"/>
    <w:multiLevelType w:val="hybridMultilevel"/>
    <w:tmpl w:val="CE0E6F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3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  <w:num w:numId="10">
    <w:abstractNumId w:val="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371"/>
    <w:rsid w:val="00001748"/>
    <w:rsid w:val="000024E9"/>
    <w:rsid w:val="000037D4"/>
    <w:rsid w:val="00004EFB"/>
    <w:rsid w:val="0000527C"/>
    <w:rsid w:val="000076EA"/>
    <w:rsid w:val="0001023C"/>
    <w:rsid w:val="00010604"/>
    <w:rsid w:val="00010967"/>
    <w:rsid w:val="0001239F"/>
    <w:rsid w:val="0001259B"/>
    <w:rsid w:val="000131E2"/>
    <w:rsid w:val="0001667E"/>
    <w:rsid w:val="00016F9A"/>
    <w:rsid w:val="000179EC"/>
    <w:rsid w:val="0002041D"/>
    <w:rsid w:val="00021552"/>
    <w:rsid w:val="00021FF6"/>
    <w:rsid w:val="000223E1"/>
    <w:rsid w:val="00022562"/>
    <w:rsid w:val="00022715"/>
    <w:rsid w:val="000229CC"/>
    <w:rsid w:val="00022D05"/>
    <w:rsid w:val="0002610D"/>
    <w:rsid w:val="00030B0E"/>
    <w:rsid w:val="000312B6"/>
    <w:rsid w:val="000321A8"/>
    <w:rsid w:val="000345BB"/>
    <w:rsid w:val="00034A75"/>
    <w:rsid w:val="00034D4C"/>
    <w:rsid w:val="00034EE2"/>
    <w:rsid w:val="000364E7"/>
    <w:rsid w:val="000366C3"/>
    <w:rsid w:val="000379FB"/>
    <w:rsid w:val="00041660"/>
    <w:rsid w:val="00041B2D"/>
    <w:rsid w:val="00043A04"/>
    <w:rsid w:val="00044DFD"/>
    <w:rsid w:val="00045192"/>
    <w:rsid w:val="00046C20"/>
    <w:rsid w:val="00046EC9"/>
    <w:rsid w:val="00050A6F"/>
    <w:rsid w:val="0005119C"/>
    <w:rsid w:val="000511DB"/>
    <w:rsid w:val="00054F45"/>
    <w:rsid w:val="00055C65"/>
    <w:rsid w:val="000565A7"/>
    <w:rsid w:val="00062BC4"/>
    <w:rsid w:val="00063647"/>
    <w:rsid w:val="00063B60"/>
    <w:rsid w:val="00063FCC"/>
    <w:rsid w:val="00063FE6"/>
    <w:rsid w:val="000677F3"/>
    <w:rsid w:val="00070E79"/>
    <w:rsid w:val="00071FC3"/>
    <w:rsid w:val="000720AE"/>
    <w:rsid w:val="000724A5"/>
    <w:rsid w:val="000745F8"/>
    <w:rsid w:val="00075E0E"/>
    <w:rsid w:val="00076DD9"/>
    <w:rsid w:val="00077E14"/>
    <w:rsid w:val="00080D17"/>
    <w:rsid w:val="00081479"/>
    <w:rsid w:val="00081852"/>
    <w:rsid w:val="00081A2B"/>
    <w:rsid w:val="00084AEF"/>
    <w:rsid w:val="00086E39"/>
    <w:rsid w:val="00090C38"/>
    <w:rsid w:val="0009168C"/>
    <w:rsid w:val="0009199D"/>
    <w:rsid w:val="00095695"/>
    <w:rsid w:val="00096254"/>
    <w:rsid w:val="0009657C"/>
    <w:rsid w:val="00097407"/>
    <w:rsid w:val="00097C59"/>
    <w:rsid w:val="000A1C76"/>
    <w:rsid w:val="000A2723"/>
    <w:rsid w:val="000A3318"/>
    <w:rsid w:val="000A6167"/>
    <w:rsid w:val="000A6C80"/>
    <w:rsid w:val="000A7224"/>
    <w:rsid w:val="000A7C30"/>
    <w:rsid w:val="000A7F55"/>
    <w:rsid w:val="000B0E44"/>
    <w:rsid w:val="000B0ED1"/>
    <w:rsid w:val="000B2324"/>
    <w:rsid w:val="000B258E"/>
    <w:rsid w:val="000B2642"/>
    <w:rsid w:val="000B2AAC"/>
    <w:rsid w:val="000B2D33"/>
    <w:rsid w:val="000B2E11"/>
    <w:rsid w:val="000B4076"/>
    <w:rsid w:val="000B520A"/>
    <w:rsid w:val="000B539E"/>
    <w:rsid w:val="000B5561"/>
    <w:rsid w:val="000B5B48"/>
    <w:rsid w:val="000B5E21"/>
    <w:rsid w:val="000B6398"/>
    <w:rsid w:val="000B6534"/>
    <w:rsid w:val="000B76B6"/>
    <w:rsid w:val="000C2A5E"/>
    <w:rsid w:val="000C333D"/>
    <w:rsid w:val="000C525F"/>
    <w:rsid w:val="000C6BC7"/>
    <w:rsid w:val="000C7FB6"/>
    <w:rsid w:val="000D03C7"/>
    <w:rsid w:val="000D06D0"/>
    <w:rsid w:val="000D476D"/>
    <w:rsid w:val="000D570F"/>
    <w:rsid w:val="000D58F6"/>
    <w:rsid w:val="000D59FE"/>
    <w:rsid w:val="000D5EE3"/>
    <w:rsid w:val="000D6555"/>
    <w:rsid w:val="000E0808"/>
    <w:rsid w:val="000E27FF"/>
    <w:rsid w:val="000E2827"/>
    <w:rsid w:val="000E3082"/>
    <w:rsid w:val="000E395C"/>
    <w:rsid w:val="000E62C9"/>
    <w:rsid w:val="000E6FD6"/>
    <w:rsid w:val="000E7BE5"/>
    <w:rsid w:val="000F120F"/>
    <w:rsid w:val="000F4062"/>
    <w:rsid w:val="000F4C9D"/>
    <w:rsid w:val="000F5ABA"/>
    <w:rsid w:val="000F7338"/>
    <w:rsid w:val="001015FA"/>
    <w:rsid w:val="00101EEA"/>
    <w:rsid w:val="00104802"/>
    <w:rsid w:val="0010795F"/>
    <w:rsid w:val="001109D0"/>
    <w:rsid w:val="00111E47"/>
    <w:rsid w:val="00112D44"/>
    <w:rsid w:val="00113514"/>
    <w:rsid w:val="0011372D"/>
    <w:rsid w:val="001141CA"/>
    <w:rsid w:val="00116202"/>
    <w:rsid w:val="00116C48"/>
    <w:rsid w:val="001205B4"/>
    <w:rsid w:val="00120F0B"/>
    <w:rsid w:val="00121EE7"/>
    <w:rsid w:val="00123836"/>
    <w:rsid w:val="00123C0C"/>
    <w:rsid w:val="00123CF4"/>
    <w:rsid w:val="0012571D"/>
    <w:rsid w:val="00126160"/>
    <w:rsid w:val="00126247"/>
    <w:rsid w:val="00126DBB"/>
    <w:rsid w:val="001308EA"/>
    <w:rsid w:val="00130CCA"/>
    <w:rsid w:val="001316C1"/>
    <w:rsid w:val="00133925"/>
    <w:rsid w:val="00134C3A"/>
    <w:rsid w:val="00136107"/>
    <w:rsid w:val="0013671A"/>
    <w:rsid w:val="00140886"/>
    <w:rsid w:val="00142075"/>
    <w:rsid w:val="00142218"/>
    <w:rsid w:val="00142CE3"/>
    <w:rsid w:val="00146458"/>
    <w:rsid w:val="00146EB2"/>
    <w:rsid w:val="00155A3B"/>
    <w:rsid w:val="00155ADA"/>
    <w:rsid w:val="00156E4F"/>
    <w:rsid w:val="0016052D"/>
    <w:rsid w:val="00160D36"/>
    <w:rsid w:val="0016104C"/>
    <w:rsid w:val="0016153B"/>
    <w:rsid w:val="00161732"/>
    <w:rsid w:val="001626B5"/>
    <w:rsid w:val="00162A8D"/>
    <w:rsid w:val="00164E68"/>
    <w:rsid w:val="001659AC"/>
    <w:rsid w:val="0016797C"/>
    <w:rsid w:val="00170897"/>
    <w:rsid w:val="001709C4"/>
    <w:rsid w:val="00170BE2"/>
    <w:rsid w:val="00171707"/>
    <w:rsid w:val="0017195A"/>
    <w:rsid w:val="00172D73"/>
    <w:rsid w:val="00173197"/>
    <w:rsid w:val="00174CDE"/>
    <w:rsid w:val="00176AC6"/>
    <w:rsid w:val="00177880"/>
    <w:rsid w:val="001809F5"/>
    <w:rsid w:val="00180D36"/>
    <w:rsid w:val="001849A6"/>
    <w:rsid w:val="00186A54"/>
    <w:rsid w:val="00190D5C"/>
    <w:rsid w:val="00193959"/>
    <w:rsid w:val="00193B22"/>
    <w:rsid w:val="001945FC"/>
    <w:rsid w:val="0019542C"/>
    <w:rsid w:val="00195C92"/>
    <w:rsid w:val="00197196"/>
    <w:rsid w:val="001979A2"/>
    <w:rsid w:val="001A0458"/>
    <w:rsid w:val="001A05AA"/>
    <w:rsid w:val="001A17C3"/>
    <w:rsid w:val="001A4508"/>
    <w:rsid w:val="001A45AC"/>
    <w:rsid w:val="001A4DDF"/>
    <w:rsid w:val="001A6683"/>
    <w:rsid w:val="001A6D6B"/>
    <w:rsid w:val="001B1411"/>
    <w:rsid w:val="001B2A46"/>
    <w:rsid w:val="001C15DD"/>
    <w:rsid w:val="001C1DDB"/>
    <w:rsid w:val="001C257C"/>
    <w:rsid w:val="001C4EA1"/>
    <w:rsid w:val="001C5650"/>
    <w:rsid w:val="001C587A"/>
    <w:rsid w:val="001C5A37"/>
    <w:rsid w:val="001C6B1D"/>
    <w:rsid w:val="001C716E"/>
    <w:rsid w:val="001D0485"/>
    <w:rsid w:val="001D195F"/>
    <w:rsid w:val="001D2323"/>
    <w:rsid w:val="001D26C6"/>
    <w:rsid w:val="001D3825"/>
    <w:rsid w:val="001D4805"/>
    <w:rsid w:val="001D4C8F"/>
    <w:rsid w:val="001D5E89"/>
    <w:rsid w:val="001D619F"/>
    <w:rsid w:val="001D7806"/>
    <w:rsid w:val="001D7F2A"/>
    <w:rsid w:val="001E154D"/>
    <w:rsid w:val="001E168D"/>
    <w:rsid w:val="001E3CEC"/>
    <w:rsid w:val="001E3DAD"/>
    <w:rsid w:val="001E4E85"/>
    <w:rsid w:val="001E60D1"/>
    <w:rsid w:val="001E6B0E"/>
    <w:rsid w:val="001E7DE9"/>
    <w:rsid w:val="001F1242"/>
    <w:rsid w:val="001F1ABC"/>
    <w:rsid w:val="001F2199"/>
    <w:rsid w:val="001F583A"/>
    <w:rsid w:val="001F611D"/>
    <w:rsid w:val="001F6E0D"/>
    <w:rsid w:val="00200EE6"/>
    <w:rsid w:val="00200F52"/>
    <w:rsid w:val="00201BB2"/>
    <w:rsid w:val="00201D60"/>
    <w:rsid w:val="00203816"/>
    <w:rsid w:val="0020425F"/>
    <w:rsid w:val="002058C8"/>
    <w:rsid w:val="00206F1A"/>
    <w:rsid w:val="002072BB"/>
    <w:rsid w:val="00207DBB"/>
    <w:rsid w:val="00210564"/>
    <w:rsid w:val="00211262"/>
    <w:rsid w:val="00211850"/>
    <w:rsid w:val="00212202"/>
    <w:rsid w:val="00212BD9"/>
    <w:rsid w:val="00212BF2"/>
    <w:rsid w:val="00212CCC"/>
    <w:rsid w:val="00212E1C"/>
    <w:rsid w:val="00215260"/>
    <w:rsid w:val="002157BA"/>
    <w:rsid w:val="002158CF"/>
    <w:rsid w:val="00216ED6"/>
    <w:rsid w:val="00217CCD"/>
    <w:rsid w:val="0022031F"/>
    <w:rsid w:val="002205E6"/>
    <w:rsid w:val="00221000"/>
    <w:rsid w:val="00222199"/>
    <w:rsid w:val="00222E63"/>
    <w:rsid w:val="002237D3"/>
    <w:rsid w:val="002247F2"/>
    <w:rsid w:val="00224AE8"/>
    <w:rsid w:val="00226C09"/>
    <w:rsid w:val="00230AA9"/>
    <w:rsid w:val="0023126C"/>
    <w:rsid w:val="00232E61"/>
    <w:rsid w:val="00233BD8"/>
    <w:rsid w:val="00235514"/>
    <w:rsid w:val="0023554E"/>
    <w:rsid w:val="00235ADA"/>
    <w:rsid w:val="00236251"/>
    <w:rsid w:val="0023663F"/>
    <w:rsid w:val="00236997"/>
    <w:rsid w:val="00236ED7"/>
    <w:rsid w:val="0023707C"/>
    <w:rsid w:val="00237375"/>
    <w:rsid w:val="00240581"/>
    <w:rsid w:val="00241BB0"/>
    <w:rsid w:val="00241EB9"/>
    <w:rsid w:val="00242C1A"/>
    <w:rsid w:val="0024401D"/>
    <w:rsid w:val="00244100"/>
    <w:rsid w:val="0024538E"/>
    <w:rsid w:val="00245762"/>
    <w:rsid w:val="00247C79"/>
    <w:rsid w:val="0025031B"/>
    <w:rsid w:val="00251D74"/>
    <w:rsid w:val="00252DB6"/>
    <w:rsid w:val="0025314D"/>
    <w:rsid w:val="002548D9"/>
    <w:rsid w:val="00254B3C"/>
    <w:rsid w:val="00254BCC"/>
    <w:rsid w:val="002557BE"/>
    <w:rsid w:val="0025636C"/>
    <w:rsid w:val="00260152"/>
    <w:rsid w:val="0026037F"/>
    <w:rsid w:val="002604EE"/>
    <w:rsid w:val="00260B5F"/>
    <w:rsid w:val="0026114D"/>
    <w:rsid w:val="00261B58"/>
    <w:rsid w:val="00261C08"/>
    <w:rsid w:val="002621AA"/>
    <w:rsid w:val="002625E7"/>
    <w:rsid w:val="00263601"/>
    <w:rsid w:val="00263F7F"/>
    <w:rsid w:val="00270534"/>
    <w:rsid w:val="00274633"/>
    <w:rsid w:val="00276F45"/>
    <w:rsid w:val="0028124E"/>
    <w:rsid w:val="0028144D"/>
    <w:rsid w:val="00281BD1"/>
    <w:rsid w:val="00282BA5"/>
    <w:rsid w:val="00287799"/>
    <w:rsid w:val="002902F0"/>
    <w:rsid w:val="00290E78"/>
    <w:rsid w:val="00291073"/>
    <w:rsid w:val="002920F4"/>
    <w:rsid w:val="00293F13"/>
    <w:rsid w:val="00295679"/>
    <w:rsid w:val="002A1341"/>
    <w:rsid w:val="002A1389"/>
    <w:rsid w:val="002A200E"/>
    <w:rsid w:val="002A2607"/>
    <w:rsid w:val="002A28AF"/>
    <w:rsid w:val="002A3623"/>
    <w:rsid w:val="002A4C3D"/>
    <w:rsid w:val="002A5F3D"/>
    <w:rsid w:val="002A66DC"/>
    <w:rsid w:val="002A728D"/>
    <w:rsid w:val="002B0351"/>
    <w:rsid w:val="002B0777"/>
    <w:rsid w:val="002B1CF0"/>
    <w:rsid w:val="002B1DE9"/>
    <w:rsid w:val="002B2982"/>
    <w:rsid w:val="002B3EFE"/>
    <w:rsid w:val="002B5253"/>
    <w:rsid w:val="002B5AD4"/>
    <w:rsid w:val="002B7488"/>
    <w:rsid w:val="002B7572"/>
    <w:rsid w:val="002C03EB"/>
    <w:rsid w:val="002C0DC0"/>
    <w:rsid w:val="002C173D"/>
    <w:rsid w:val="002C1D3D"/>
    <w:rsid w:val="002C37F0"/>
    <w:rsid w:val="002C40DB"/>
    <w:rsid w:val="002C42E3"/>
    <w:rsid w:val="002C532A"/>
    <w:rsid w:val="002C603E"/>
    <w:rsid w:val="002C6341"/>
    <w:rsid w:val="002C7288"/>
    <w:rsid w:val="002D045A"/>
    <w:rsid w:val="002D0804"/>
    <w:rsid w:val="002D0FE4"/>
    <w:rsid w:val="002D4151"/>
    <w:rsid w:val="002D456B"/>
    <w:rsid w:val="002D4BA6"/>
    <w:rsid w:val="002D5114"/>
    <w:rsid w:val="002D5623"/>
    <w:rsid w:val="002E0CD5"/>
    <w:rsid w:val="002E124B"/>
    <w:rsid w:val="002E17D7"/>
    <w:rsid w:val="002E1D5D"/>
    <w:rsid w:val="002E205C"/>
    <w:rsid w:val="002E2404"/>
    <w:rsid w:val="002E2EDA"/>
    <w:rsid w:val="002E4F51"/>
    <w:rsid w:val="002E796A"/>
    <w:rsid w:val="002F0C0B"/>
    <w:rsid w:val="002F7BD2"/>
    <w:rsid w:val="00300A4C"/>
    <w:rsid w:val="00302158"/>
    <w:rsid w:val="003021F4"/>
    <w:rsid w:val="00303197"/>
    <w:rsid w:val="0030392E"/>
    <w:rsid w:val="0030672F"/>
    <w:rsid w:val="00307DD5"/>
    <w:rsid w:val="00310DA6"/>
    <w:rsid w:val="0031103A"/>
    <w:rsid w:val="003123A2"/>
    <w:rsid w:val="00312A5A"/>
    <w:rsid w:val="003149BE"/>
    <w:rsid w:val="0031540C"/>
    <w:rsid w:val="003159F8"/>
    <w:rsid w:val="00316509"/>
    <w:rsid w:val="0031690E"/>
    <w:rsid w:val="003170F2"/>
    <w:rsid w:val="0032078A"/>
    <w:rsid w:val="00320F10"/>
    <w:rsid w:val="00320FBC"/>
    <w:rsid w:val="0032219F"/>
    <w:rsid w:val="00322F14"/>
    <w:rsid w:val="00322F3F"/>
    <w:rsid w:val="003250D2"/>
    <w:rsid w:val="00325AAE"/>
    <w:rsid w:val="0032764D"/>
    <w:rsid w:val="003310E4"/>
    <w:rsid w:val="00335174"/>
    <w:rsid w:val="003369E5"/>
    <w:rsid w:val="003378E3"/>
    <w:rsid w:val="00337B4C"/>
    <w:rsid w:val="00337D89"/>
    <w:rsid w:val="00340069"/>
    <w:rsid w:val="00340DB9"/>
    <w:rsid w:val="00341EA6"/>
    <w:rsid w:val="00344BC5"/>
    <w:rsid w:val="00347D22"/>
    <w:rsid w:val="00350E35"/>
    <w:rsid w:val="00352256"/>
    <w:rsid w:val="003537E7"/>
    <w:rsid w:val="00354D0B"/>
    <w:rsid w:val="003550CE"/>
    <w:rsid w:val="00356FC2"/>
    <w:rsid w:val="00357F4A"/>
    <w:rsid w:val="00361909"/>
    <w:rsid w:val="00362032"/>
    <w:rsid w:val="0036207B"/>
    <w:rsid w:val="0036340B"/>
    <w:rsid w:val="00365880"/>
    <w:rsid w:val="00366A78"/>
    <w:rsid w:val="00366B52"/>
    <w:rsid w:val="00370900"/>
    <w:rsid w:val="003710A0"/>
    <w:rsid w:val="00371A58"/>
    <w:rsid w:val="00375A17"/>
    <w:rsid w:val="00375E75"/>
    <w:rsid w:val="00377DFF"/>
    <w:rsid w:val="003800D3"/>
    <w:rsid w:val="003800E7"/>
    <w:rsid w:val="00380C1B"/>
    <w:rsid w:val="00381033"/>
    <w:rsid w:val="003819DE"/>
    <w:rsid w:val="00381FDE"/>
    <w:rsid w:val="0038242F"/>
    <w:rsid w:val="00382DA0"/>
    <w:rsid w:val="00383537"/>
    <w:rsid w:val="003873CE"/>
    <w:rsid w:val="0039020F"/>
    <w:rsid w:val="003911CD"/>
    <w:rsid w:val="00391D39"/>
    <w:rsid w:val="00391EC8"/>
    <w:rsid w:val="0039236D"/>
    <w:rsid w:val="00393254"/>
    <w:rsid w:val="00393F1E"/>
    <w:rsid w:val="0039498E"/>
    <w:rsid w:val="00397A8B"/>
    <w:rsid w:val="00397DB5"/>
    <w:rsid w:val="003A03DC"/>
    <w:rsid w:val="003A1443"/>
    <w:rsid w:val="003A2E15"/>
    <w:rsid w:val="003A3DB6"/>
    <w:rsid w:val="003A48EE"/>
    <w:rsid w:val="003A6B3A"/>
    <w:rsid w:val="003A7436"/>
    <w:rsid w:val="003B0E5D"/>
    <w:rsid w:val="003B1781"/>
    <w:rsid w:val="003B1ABF"/>
    <w:rsid w:val="003B4E14"/>
    <w:rsid w:val="003C0E52"/>
    <w:rsid w:val="003C1319"/>
    <w:rsid w:val="003C1EA1"/>
    <w:rsid w:val="003C335D"/>
    <w:rsid w:val="003C39A7"/>
    <w:rsid w:val="003C3E2E"/>
    <w:rsid w:val="003C6F9C"/>
    <w:rsid w:val="003D3500"/>
    <w:rsid w:val="003D374F"/>
    <w:rsid w:val="003D663D"/>
    <w:rsid w:val="003D72E6"/>
    <w:rsid w:val="003E08E9"/>
    <w:rsid w:val="003E15F5"/>
    <w:rsid w:val="003E1908"/>
    <w:rsid w:val="003E1CAD"/>
    <w:rsid w:val="003E3430"/>
    <w:rsid w:val="003E51D1"/>
    <w:rsid w:val="003E5EF5"/>
    <w:rsid w:val="003F0432"/>
    <w:rsid w:val="003F0ACA"/>
    <w:rsid w:val="003F0B28"/>
    <w:rsid w:val="003F0CF9"/>
    <w:rsid w:val="003F0EC3"/>
    <w:rsid w:val="003F1A37"/>
    <w:rsid w:val="003F2587"/>
    <w:rsid w:val="003F28B2"/>
    <w:rsid w:val="003F4203"/>
    <w:rsid w:val="003F5116"/>
    <w:rsid w:val="003F553A"/>
    <w:rsid w:val="003F616F"/>
    <w:rsid w:val="003F6E34"/>
    <w:rsid w:val="003F702C"/>
    <w:rsid w:val="004004A6"/>
    <w:rsid w:val="00400706"/>
    <w:rsid w:val="0040088C"/>
    <w:rsid w:val="00401991"/>
    <w:rsid w:val="00401A92"/>
    <w:rsid w:val="00404DDD"/>
    <w:rsid w:val="00404E1F"/>
    <w:rsid w:val="0040513B"/>
    <w:rsid w:val="004075F2"/>
    <w:rsid w:val="00407D5E"/>
    <w:rsid w:val="00411804"/>
    <w:rsid w:val="00414800"/>
    <w:rsid w:val="00416301"/>
    <w:rsid w:val="004201D8"/>
    <w:rsid w:val="00421A19"/>
    <w:rsid w:val="00422536"/>
    <w:rsid w:val="004251A6"/>
    <w:rsid w:val="00425633"/>
    <w:rsid w:val="00425B05"/>
    <w:rsid w:val="00425CBA"/>
    <w:rsid w:val="00426524"/>
    <w:rsid w:val="00426AAF"/>
    <w:rsid w:val="00431B54"/>
    <w:rsid w:val="00431BC4"/>
    <w:rsid w:val="00433390"/>
    <w:rsid w:val="00433600"/>
    <w:rsid w:val="00433CAC"/>
    <w:rsid w:val="00434015"/>
    <w:rsid w:val="00435C04"/>
    <w:rsid w:val="0043781F"/>
    <w:rsid w:val="004379A8"/>
    <w:rsid w:val="00441605"/>
    <w:rsid w:val="00441779"/>
    <w:rsid w:val="004428DE"/>
    <w:rsid w:val="004432AD"/>
    <w:rsid w:val="00444822"/>
    <w:rsid w:val="00444CFD"/>
    <w:rsid w:val="00445586"/>
    <w:rsid w:val="00446C35"/>
    <w:rsid w:val="00450722"/>
    <w:rsid w:val="004545EA"/>
    <w:rsid w:val="00454A61"/>
    <w:rsid w:val="00454A80"/>
    <w:rsid w:val="00454D74"/>
    <w:rsid w:val="00456699"/>
    <w:rsid w:val="004568F8"/>
    <w:rsid w:val="004601F0"/>
    <w:rsid w:val="00461498"/>
    <w:rsid w:val="00462625"/>
    <w:rsid w:val="0046294D"/>
    <w:rsid w:val="00464A62"/>
    <w:rsid w:val="004654E3"/>
    <w:rsid w:val="00470AA7"/>
    <w:rsid w:val="004713D4"/>
    <w:rsid w:val="00472630"/>
    <w:rsid w:val="00473515"/>
    <w:rsid w:val="00474B18"/>
    <w:rsid w:val="00475CEC"/>
    <w:rsid w:val="0047617C"/>
    <w:rsid w:val="0047775B"/>
    <w:rsid w:val="0048037A"/>
    <w:rsid w:val="00481968"/>
    <w:rsid w:val="00481B9B"/>
    <w:rsid w:val="004829FE"/>
    <w:rsid w:val="00483AD9"/>
    <w:rsid w:val="00484890"/>
    <w:rsid w:val="00484D2C"/>
    <w:rsid w:val="00485E99"/>
    <w:rsid w:val="00485FF7"/>
    <w:rsid w:val="004860BD"/>
    <w:rsid w:val="0048740A"/>
    <w:rsid w:val="00490D05"/>
    <w:rsid w:val="00496642"/>
    <w:rsid w:val="00497167"/>
    <w:rsid w:val="004A03C6"/>
    <w:rsid w:val="004A0750"/>
    <w:rsid w:val="004A1AB8"/>
    <w:rsid w:val="004A1B4F"/>
    <w:rsid w:val="004A4340"/>
    <w:rsid w:val="004A5BB4"/>
    <w:rsid w:val="004A72FB"/>
    <w:rsid w:val="004B0B58"/>
    <w:rsid w:val="004B0C7F"/>
    <w:rsid w:val="004B2E46"/>
    <w:rsid w:val="004B2F2E"/>
    <w:rsid w:val="004B62D3"/>
    <w:rsid w:val="004B741C"/>
    <w:rsid w:val="004C18E0"/>
    <w:rsid w:val="004C2D16"/>
    <w:rsid w:val="004C6DB3"/>
    <w:rsid w:val="004D13DC"/>
    <w:rsid w:val="004D3052"/>
    <w:rsid w:val="004D315D"/>
    <w:rsid w:val="004D57A2"/>
    <w:rsid w:val="004D7CED"/>
    <w:rsid w:val="004E3264"/>
    <w:rsid w:val="004E32DD"/>
    <w:rsid w:val="004E696D"/>
    <w:rsid w:val="004F2CA9"/>
    <w:rsid w:val="004F3C86"/>
    <w:rsid w:val="004F3DE3"/>
    <w:rsid w:val="004F5418"/>
    <w:rsid w:val="004F6BA2"/>
    <w:rsid w:val="004F7E3C"/>
    <w:rsid w:val="00500B85"/>
    <w:rsid w:val="00502876"/>
    <w:rsid w:val="00502A51"/>
    <w:rsid w:val="00503238"/>
    <w:rsid w:val="00503936"/>
    <w:rsid w:val="005048AB"/>
    <w:rsid w:val="0050610E"/>
    <w:rsid w:val="00506253"/>
    <w:rsid w:val="00510AB7"/>
    <w:rsid w:val="00510D68"/>
    <w:rsid w:val="00510D6C"/>
    <w:rsid w:val="0051277E"/>
    <w:rsid w:val="0051296F"/>
    <w:rsid w:val="00512C2B"/>
    <w:rsid w:val="00512EE7"/>
    <w:rsid w:val="0051369D"/>
    <w:rsid w:val="00513F82"/>
    <w:rsid w:val="005148E8"/>
    <w:rsid w:val="0051586F"/>
    <w:rsid w:val="00515A05"/>
    <w:rsid w:val="00515D4C"/>
    <w:rsid w:val="00517039"/>
    <w:rsid w:val="005201B1"/>
    <w:rsid w:val="00523F9C"/>
    <w:rsid w:val="00523FCF"/>
    <w:rsid w:val="00524736"/>
    <w:rsid w:val="005276DC"/>
    <w:rsid w:val="00527F80"/>
    <w:rsid w:val="005308B7"/>
    <w:rsid w:val="005318A6"/>
    <w:rsid w:val="00533C84"/>
    <w:rsid w:val="005353A1"/>
    <w:rsid w:val="0053550F"/>
    <w:rsid w:val="00537B76"/>
    <w:rsid w:val="00540011"/>
    <w:rsid w:val="005407C2"/>
    <w:rsid w:val="00542266"/>
    <w:rsid w:val="00542339"/>
    <w:rsid w:val="005429CD"/>
    <w:rsid w:val="00542BE9"/>
    <w:rsid w:val="0054383C"/>
    <w:rsid w:val="00543A74"/>
    <w:rsid w:val="00543D66"/>
    <w:rsid w:val="00544AAE"/>
    <w:rsid w:val="005463C7"/>
    <w:rsid w:val="0054666C"/>
    <w:rsid w:val="00552293"/>
    <w:rsid w:val="005535FB"/>
    <w:rsid w:val="005537BD"/>
    <w:rsid w:val="00555276"/>
    <w:rsid w:val="00557AAC"/>
    <w:rsid w:val="00557D96"/>
    <w:rsid w:val="00560705"/>
    <w:rsid w:val="00561C8C"/>
    <w:rsid w:val="00562666"/>
    <w:rsid w:val="00563C42"/>
    <w:rsid w:val="00563E6D"/>
    <w:rsid w:val="00564B8E"/>
    <w:rsid w:val="005656F9"/>
    <w:rsid w:val="00565CAF"/>
    <w:rsid w:val="005707C0"/>
    <w:rsid w:val="00572B21"/>
    <w:rsid w:val="005733EE"/>
    <w:rsid w:val="00573443"/>
    <w:rsid w:val="00576B84"/>
    <w:rsid w:val="00577513"/>
    <w:rsid w:val="00577641"/>
    <w:rsid w:val="005807EA"/>
    <w:rsid w:val="00583473"/>
    <w:rsid w:val="00583FA2"/>
    <w:rsid w:val="00586A1B"/>
    <w:rsid w:val="00586D22"/>
    <w:rsid w:val="005874A1"/>
    <w:rsid w:val="00590912"/>
    <w:rsid w:val="00590FA1"/>
    <w:rsid w:val="005916F4"/>
    <w:rsid w:val="00591C05"/>
    <w:rsid w:val="00591C5A"/>
    <w:rsid w:val="00594285"/>
    <w:rsid w:val="0059439C"/>
    <w:rsid w:val="005946C8"/>
    <w:rsid w:val="00594EE4"/>
    <w:rsid w:val="00595621"/>
    <w:rsid w:val="00595A67"/>
    <w:rsid w:val="00596613"/>
    <w:rsid w:val="00596F82"/>
    <w:rsid w:val="00596FD0"/>
    <w:rsid w:val="005A19CD"/>
    <w:rsid w:val="005A1BEF"/>
    <w:rsid w:val="005A3760"/>
    <w:rsid w:val="005A3A90"/>
    <w:rsid w:val="005A49FA"/>
    <w:rsid w:val="005A5337"/>
    <w:rsid w:val="005A5457"/>
    <w:rsid w:val="005A6423"/>
    <w:rsid w:val="005A6A56"/>
    <w:rsid w:val="005A7A3A"/>
    <w:rsid w:val="005B0C37"/>
    <w:rsid w:val="005B12C8"/>
    <w:rsid w:val="005B15DE"/>
    <w:rsid w:val="005B2A40"/>
    <w:rsid w:val="005B2B7C"/>
    <w:rsid w:val="005B3779"/>
    <w:rsid w:val="005C1323"/>
    <w:rsid w:val="005C3004"/>
    <w:rsid w:val="005C310D"/>
    <w:rsid w:val="005C4620"/>
    <w:rsid w:val="005C50E9"/>
    <w:rsid w:val="005C5A9F"/>
    <w:rsid w:val="005C60CD"/>
    <w:rsid w:val="005C6640"/>
    <w:rsid w:val="005C6B05"/>
    <w:rsid w:val="005C6E39"/>
    <w:rsid w:val="005D0F5B"/>
    <w:rsid w:val="005D1DD9"/>
    <w:rsid w:val="005D348C"/>
    <w:rsid w:val="005D5030"/>
    <w:rsid w:val="005D68F2"/>
    <w:rsid w:val="005D77BC"/>
    <w:rsid w:val="005D79E4"/>
    <w:rsid w:val="005E1D8B"/>
    <w:rsid w:val="005E53B8"/>
    <w:rsid w:val="005F062C"/>
    <w:rsid w:val="005F0BCB"/>
    <w:rsid w:val="005F2B31"/>
    <w:rsid w:val="005F2CCE"/>
    <w:rsid w:val="005F32E0"/>
    <w:rsid w:val="005F341E"/>
    <w:rsid w:val="005F362D"/>
    <w:rsid w:val="005F38A4"/>
    <w:rsid w:val="005F4FAC"/>
    <w:rsid w:val="005F6E36"/>
    <w:rsid w:val="005F7AD6"/>
    <w:rsid w:val="00600ECD"/>
    <w:rsid w:val="00601540"/>
    <w:rsid w:val="00601B75"/>
    <w:rsid w:val="006024AF"/>
    <w:rsid w:val="00602895"/>
    <w:rsid w:val="00602A6B"/>
    <w:rsid w:val="0060435B"/>
    <w:rsid w:val="00604D13"/>
    <w:rsid w:val="00606A78"/>
    <w:rsid w:val="00607BB8"/>
    <w:rsid w:val="00610340"/>
    <w:rsid w:val="00610776"/>
    <w:rsid w:val="00611E95"/>
    <w:rsid w:val="00612F21"/>
    <w:rsid w:val="006141FF"/>
    <w:rsid w:val="006163F8"/>
    <w:rsid w:val="00616ABD"/>
    <w:rsid w:val="006171A8"/>
    <w:rsid w:val="00617440"/>
    <w:rsid w:val="00617488"/>
    <w:rsid w:val="00621071"/>
    <w:rsid w:val="00625DDD"/>
    <w:rsid w:val="00630551"/>
    <w:rsid w:val="006319BB"/>
    <w:rsid w:val="00631A00"/>
    <w:rsid w:val="00632A68"/>
    <w:rsid w:val="00635E0B"/>
    <w:rsid w:val="00637049"/>
    <w:rsid w:val="006373B1"/>
    <w:rsid w:val="006375B9"/>
    <w:rsid w:val="006446D4"/>
    <w:rsid w:val="00644E35"/>
    <w:rsid w:val="00645492"/>
    <w:rsid w:val="00645997"/>
    <w:rsid w:val="00646533"/>
    <w:rsid w:val="0064789E"/>
    <w:rsid w:val="00647BD4"/>
    <w:rsid w:val="00647F16"/>
    <w:rsid w:val="00651051"/>
    <w:rsid w:val="00651B5D"/>
    <w:rsid w:val="00651E8C"/>
    <w:rsid w:val="00654D32"/>
    <w:rsid w:val="00655AE5"/>
    <w:rsid w:val="00656316"/>
    <w:rsid w:val="006566D8"/>
    <w:rsid w:val="00660E98"/>
    <w:rsid w:val="00661A2D"/>
    <w:rsid w:val="00662BBD"/>
    <w:rsid w:val="006630FA"/>
    <w:rsid w:val="00663279"/>
    <w:rsid w:val="00663E6C"/>
    <w:rsid w:val="00664427"/>
    <w:rsid w:val="00667F8A"/>
    <w:rsid w:val="00672114"/>
    <w:rsid w:val="006724D8"/>
    <w:rsid w:val="00672AE8"/>
    <w:rsid w:val="00675091"/>
    <w:rsid w:val="006754DD"/>
    <w:rsid w:val="00675864"/>
    <w:rsid w:val="00675F10"/>
    <w:rsid w:val="00677D58"/>
    <w:rsid w:val="0068062B"/>
    <w:rsid w:val="00681D31"/>
    <w:rsid w:val="00682026"/>
    <w:rsid w:val="00682F49"/>
    <w:rsid w:val="0068315B"/>
    <w:rsid w:val="00687678"/>
    <w:rsid w:val="00690697"/>
    <w:rsid w:val="006913F1"/>
    <w:rsid w:val="00691F04"/>
    <w:rsid w:val="00691F40"/>
    <w:rsid w:val="0069282B"/>
    <w:rsid w:val="006938F7"/>
    <w:rsid w:val="00693B3B"/>
    <w:rsid w:val="006947B8"/>
    <w:rsid w:val="00694BCD"/>
    <w:rsid w:val="006958BD"/>
    <w:rsid w:val="00696AB2"/>
    <w:rsid w:val="006A0063"/>
    <w:rsid w:val="006A00C4"/>
    <w:rsid w:val="006A0BE3"/>
    <w:rsid w:val="006A23DB"/>
    <w:rsid w:val="006A2608"/>
    <w:rsid w:val="006A2EC6"/>
    <w:rsid w:val="006A309F"/>
    <w:rsid w:val="006A38C2"/>
    <w:rsid w:val="006A3D42"/>
    <w:rsid w:val="006A549D"/>
    <w:rsid w:val="006A5502"/>
    <w:rsid w:val="006A5785"/>
    <w:rsid w:val="006A676F"/>
    <w:rsid w:val="006A759E"/>
    <w:rsid w:val="006A77E3"/>
    <w:rsid w:val="006A7DF9"/>
    <w:rsid w:val="006A7DFA"/>
    <w:rsid w:val="006B073B"/>
    <w:rsid w:val="006B1525"/>
    <w:rsid w:val="006B1910"/>
    <w:rsid w:val="006B2E17"/>
    <w:rsid w:val="006B3240"/>
    <w:rsid w:val="006C0B5C"/>
    <w:rsid w:val="006C181E"/>
    <w:rsid w:val="006C4A4E"/>
    <w:rsid w:val="006C5B5A"/>
    <w:rsid w:val="006C7215"/>
    <w:rsid w:val="006C7777"/>
    <w:rsid w:val="006D0AE5"/>
    <w:rsid w:val="006D0BF6"/>
    <w:rsid w:val="006D1A8C"/>
    <w:rsid w:val="006D69C9"/>
    <w:rsid w:val="006D6B18"/>
    <w:rsid w:val="006E005C"/>
    <w:rsid w:val="006E268B"/>
    <w:rsid w:val="006E2EA4"/>
    <w:rsid w:val="006E35D8"/>
    <w:rsid w:val="006E36A1"/>
    <w:rsid w:val="006E3783"/>
    <w:rsid w:val="006E3860"/>
    <w:rsid w:val="006E3A40"/>
    <w:rsid w:val="006E4597"/>
    <w:rsid w:val="006E5394"/>
    <w:rsid w:val="006E5613"/>
    <w:rsid w:val="006E5629"/>
    <w:rsid w:val="006E59F0"/>
    <w:rsid w:val="006E5DAE"/>
    <w:rsid w:val="006E6B9B"/>
    <w:rsid w:val="006F0BCB"/>
    <w:rsid w:val="006F138B"/>
    <w:rsid w:val="006F1BBE"/>
    <w:rsid w:val="006F3936"/>
    <w:rsid w:val="006F568E"/>
    <w:rsid w:val="006F5EF7"/>
    <w:rsid w:val="006F6561"/>
    <w:rsid w:val="006F66E9"/>
    <w:rsid w:val="006F7138"/>
    <w:rsid w:val="006F72EA"/>
    <w:rsid w:val="006F76CD"/>
    <w:rsid w:val="00701E3F"/>
    <w:rsid w:val="00702EA6"/>
    <w:rsid w:val="00702F71"/>
    <w:rsid w:val="00702FC8"/>
    <w:rsid w:val="0070431F"/>
    <w:rsid w:val="00704582"/>
    <w:rsid w:val="00704F8E"/>
    <w:rsid w:val="007061BA"/>
    <w:rsid w:val="00706ADD"/>
    <w:rsid w:val="00707727"/>
    <w:rsid w:val="00707825"/>
    <w:rsid w:val="007078EC"/>
    <w:rsid w:val="007132BF"/>
    <w:rsid w:val="00713404"/>
    <w:rsid w:val="00714395"/>
    <w:rsid w:val="0071458C"/>
    <w:rsid w:val="00716293"/>
    <w:rsid w:val="007169AF"/>
    <w:rsid w:val="00716FB5"/>
    <w:rsid w:val="00717912"/>
    <w:rsid w:val="00717D94"/>
    <w:rsid w:val="00720819"/>
    <w:rsid w:val="00723F4A"/>
    <w:rsid w:val="00724E20"/>
    <w:rsid w:val="00724FE9"/>
    <w:rsid w:val="00727ECB"/>
    <w:rsid w:val="0073299D"/>
    <w:rsid w:val="007329FE"/>
    <w:rsid w:val="007334A3"/>
    <w:rsid w:val="007363C8"/>
    <w:rsid w:val="007378DA"/>
    <w:rsid w:val="00737EB7"/>
    <w:rsid w:val="00740556"/>
    <w:rsid w:val="007409CE"/>
    <w:rsid w:val="007415A7"/>
    <w:rsid w:val="0074178D"/>
    <w:rsid w:val="00743029"/>
    <w:rsid w:val="0074622A"/>
    <w:rsid w:val="00746D2D"/>
    <w:rsid w:val="00747B8E"/>
    <w:rsid w:val="0075073E"/>
    <w:rsid w:val="007508B6"/>
    <w:rsid w:val="007538BF"/>
    <w:rsid w:val="0075520B"/>
    <w:rsid w:val="007570C6"/>
    <w:rsid w:val="007577B8"/>
    <w:rsid w:val="0076015A"/>
    <w:rsid w:val="0076033F"/>
    <w:rsid w:val="00760739"/>
    <w:rsid w:val="0076105E"/>
    <w:rsid w:val="00761AD6"/>
    <w:rsid w:val="00763E4F"/>
    <w:rsid w:val="007668FF"/>
    <w:rsid w:val="00770728"/>
    <w:rsid w:val="00770A4A"/>
    <w:rsid w:val="007720A6"/>
    <w:rsid w:val="0077442B"/>
    <w:rsid w:val="00774AF1"/>
    <w:rsid w:val="00774C3D"/>
    <w:rsid w:val="00776053"/>
    <w:rsid w:val="0077702C"/>
    <w:rsid w:val="0077763D"/>
    <w:rsid w:val="007777E5"/>
    <w:rsid w:val="00777F35"/>
    <w:rsid w:val="00780A53"/>
    <w:rsid w:val="00780AD5"/>
    <w:rsid w:val="00781B36"/>
    <w:rsid w:val="0078517E"/>
    <w:rsid w:val="007876A0"/>
    <w:rsid w:val="007879A9"/>
    <w:rsid w:val="00790528"/>
    <w:rsid w:val="0079298E"/>
    <w:rsid w:val="00793E48"/>
    <w:rsid w:val="00794D8E"/>
    <w:rsid w:val="00795617"/>
    <w:rsid w:val="00795721"/>
    <w:rsid w:val="00797147"/>
    <w:rsid w:val="00797FF5"/>
    <w:rsid w:val="007A1163"/>
    <w:rsid w:val="007A1FC1"/>
    <w:rsid w:val="007A2A68"/>
    <w:rsid w:val="007A2E4B"/>
    <w:rsid w:val="007A2E5F"/>
    <w:rsid w:val="007A3F82"/>
    <w:rsid w:val="007A4032"/>
    <w:rsid w:val="007A41F3"/>
    <w:rsid w:val="007A4AA5"/>
    <w:rsid w:val="007A7DEE"/>
    <w:rsid w:val="007B1A60"/>
    <w:rsid w:val="007B1ADE"/>
    <w:rsid w:val="007B1B92"/>
    <w:rsid w:val="007B3DC2"/>
    <w:rsid w:val="007B5E09"/>
    <w:rsid w:val="007B66AB"/>
    <w:rsid w:val="007B6B03"/>
    <w:rsid w:val="007B7D11"/>
    <w:rsid w:val="007C21A5"/>
    <w:rsid w:val="007C44FF"/>
    <w:rsid w:val="007C5B0C"/>
    <w:rsid w:val="007C70DE"/>
    <w:rsid w:val="007D0861"/>
    <w:rsid w:val="007D0FF2"/>
    <w:rsid w:val="007D3A1F"/>
    <w:rsid w:val="007D3A25"/>
    <w:rsid w:val="007D5748"/>
    <w:rsid w:val="007D59BF"/>
    <w:rsid w:val="007D6FB2"/>
    <w:rsid w:val="007E00E6"/>
    <w:rsid w:val="007E11E9"/>
    <w:rsid w:val="007E2662"/>
    <w:rsid w:val="007E2A57"/>
    <w:rsid w:val="007E339F"/>
    <w:rsid w:val="007E398A"/>
    <w:rsid w:val="007E4345"/>
    <w:rsid w:val="007E6A23"/>
    <w:rsid w:val="007E72E1"/>
    <w:rsid w:val="007F3A53"/>
    <w:rsid w:val="007F512A"/>
    <w:rsid w:val="007F586A"/>
    <w:rsid w:val="007F64C5"/>
    <w:rsid w:val="007F682B"/>
    <w:rsid w:val="007F6E10"/>
    <w:rsid w:val="007F73F3"/>
    <w:rsid w:val="007F76EC"/>
    <w:rsid w:val="008020D7"/>
    <w:rsid w:val="008026A4"/>
    <w:rsid w:val="008032F6"/>
    <w:rsid w:val="008035B1"/>
    <w:rsid w:val="00803AFA"/>
    <w:rsid w:val="0080471A"/>
    <w:rsid w:val="0080474B"/>
    <w:rsid w:val="00804796"/>
    <w:rsid w:val="00807BAD"/>
    <w:rsid w:val="008111E7"/>
    <w:rsid w:val="008124F3"/>
    <w:rsid w:val="008130D3"/>
    <w:rsid w:val="0081543E"/>
    <w:rsid w:val="0081546B"/>
    <w:rsid w:val="0081566B"/>
    <w:rsid w:val="00815BB7"/>
    <w:rsid w:val="00816216"/>
    <w:rsid w:val="00816C37"/>
    <w:rsid w:val="00820999"/>
    <w:rsid w:val="00820C34"/>
    <w:rsid w:val="00825822"/>
    <w:rsid w:val="00825C29"/>
    <w:rsid w:val="0082706D"/>
    <w:rsid w:val="00827A4A"/>
    <w:rsid w:val="00830455"/>
    <w:rsid w:val="00830757"/>
    <w:rsid w:val="008309FF"/>
    <w:rsid w:val="00830F02"/>
    <w:rsid w:val="00831272"/>
    <w:rsid w:val="00831985"/>
    <w:rsid w:val="00831D0E"/>
    <w:rsid w:val="00834470"/>
    <w:rsid w:val="00834948"/>
    <w:rsid w:val="00836744"/>
    <w:rsid w:val="00837E5C"/>
    <w:rsid w:val="00840A0A"/>
    <w:rsid w:val="00840AE8"/>
    <w:rsid w:val="00841A96"/>
    <w:rsid w:val="00841CE6"/>
    <w:rsid w:val="0084349D"/>
    <w:rsid w:val="00847575"/>
    <w:rsid w:val="0085053B"/>
    <w:rsid w:val="008516F4"/>
    <w:rsid w:val="008517FF"/>
    <w:rsid w:val="00851895"/>
    <w:rsid w:val="00852206"/>
    <w:rsid w:val="008522DA"/>
    <w:rsid w:val="00853895"/>
    <w:rsid w:val="00853992"/>
    <w:rsid w:val="00854174"/>
    <w:rsid w:val="0085473E"/>
    <w:rsid w:val="00856394"/>
    <w:rsid w:val="008564F8"/>
    <w:rsid w:val="00857C5F"/>
    <w:rsid w:val="008612A7"/>
    <w:rsid w:val="00863DDF"/>
    <w:rsid w:val="008654C3"/>
    <w:rsid w:val="0086593F"/>
    <w:rsid w:val="00866CC2"/>
    <w:rsid w:val="00872D69"/>
    <w:rsid w:val="00873890"/>
    <w:rsid w:val="0087402A"/>
    <w:rsid w:val="00875D87"/>
    <w:rsid w:val="0087602C"/>
    <w:rsid w:val="00877CEA"/>
    <w:rsid w:val="00880081"/>
    <w:rsid w:val="00881386"/>
    <w:rsid w:val="00884722"/>
    <w:rsid w:val="00886D44"/>
    <w:rsid w:val="0088750E"/>
    <w:rsid w:val="00890DA5"/>
    <w:rsid w:val="00892C93"/>
    <w:rsid w:val="008967F4"/>
    <w:rsid w:val="00896F43"/>
    <w:rsid w:val="008A0196"/>
    <w:rsid w:val="008A279F"/>
    <w:rsid w:val="008A3798"/>
    <w:rsid w:val="008A4929"/>
    <w:rsid w:val="008A4C9D"/>
    <w:rsid w:val="008A50B8"/>
    <w:rsid w:val="008A656A"/>
    <w:rsid w:val="008A6B31"/>
    <w:rsid w:val="008A79B6"/>
    <w:rsid w:val="008B0408"/>
    <w:rsid w:val="008B136E"/>
    <w:rsid w:val="008B3C6F"/>
    <w:rsid w:val="008B45EB"/>
    <w:rsid w:val="008B4627"/>
    <w:rsid w:val="008B4D80"/>
    <w:rsid w:val="008B6B84"/>
    <w:rsid w:val="008B6D27"/>
    <w:rsid w:val="008B7073"/>
    <w:rsid w:val="008B759C"/>
    <w:rsid w:val="008C144B"/>
    <w:rsid w:val="008C53FA"/>
    <w:rsid w:val="008C6056"/>
    <w:rsid w:val="008C67E0"/>
    <w:rsid w:val="008C702F"/>
    <w:rsid w:val="008C7FE8"/>
    <w:rsid w:val="008D166B"/>
    <w:rsid w:val="008D235E"/>
    <w:rsid w:val="008D2381"/>
    <w:rsid w:val="008D24F1"/>
    <w:rsid w:val="008D3EF5"/>
    <w:rsid w:val="008D418D"/>
    <w:rsid w:val="008D4903"/>
    <w:rsid w:val="008D666E"/>
    <w:rsid w:val="008E054C"/>
    <w:rsid w:val="008E0C41"/>
    <w:rsid w:val="008E0DAC"/>
    <w:rsid w:val="008E284F"/>
    <w:rsid w:val="008E2E55"/>
    <w:rsid w:val="008E47E0"/>
    <w:rsid w:val="008E58B4"/>
    <w:rsid w:val="008E59AE"/>
    <w:rsid w:val="008F0821"/>
    <w:rsid w:val="008F457A"/>
    <w:rsid w:val="008F56BE"/>
    <w:rsid w:val="008F6CB8"/>
    <w:rsid w:val="008F7608"/>
    <w:rsid w:val="008F7937"/>
    <w:rsid w:val="00900EA7"/>
    <w:rsid w:val="009011B5"/>
    <w:rsid w:val="009014A3"/>
    <w:rsid w:val="00902515"/>
    <w:rsid w:val="0090354E"/>
    <w:rsid w:val="00905FDC"/>
    <w:rsid w:val="00906735"/>
    <w:rsid w:val="009126D7"/>
    <w:rsid w:val="00913017"/>
    <w:rsid w:val="00913021"/>
    <w:rsid w:val="00913507"/>
    <w:rsid w:val="0091517E"/>
    <w:rsid w:val="00917241"/>
    <w:rsid w:val="0092144B"/>
    <w:rsid w:val="00922743"/>
    <w:rsid w:val="009235CD"/>
    <w:rsid w:val="00923DCD"/>
    <w:rsid w:val="00923F56"/>
    <w:rsid w:val="00924FE4"/>
    <w:rsid w:val="009266F1"/>
    <w:rsid w:val="00926A57"/>
    <w:rsid w:val="00926DD4"/>
    <w:rsid w:val="00931F20"/>
    <w:rsid w:val="00934166"/>
    <w:rsid w:val="00934857"/>
    <w:rsid w:val="00936D8D"/>
    <w:rsid w:val="0093720E"/>
    <w:rsid w:val="0094002E"/>
    <w:rsid w:val="009402BA"/>
    <w:rsid w:val="00941230"/>
    <w:rsid w:val="00941869"/>
    <w:rsid w:val="0094349C"/>
    <w:rsid w:val="00943CF9"/>
    <w:rsid w:val="00945279"/>
    <w:rsid w:val="00945433"/>
    <w:rsid w:val="00945477"/>
    <w:rsid w:val="00951ACB"/>
    <w:rsid w:val="0095283C"/>
    <w:rsid w:val="00953808"/>
    <w:rsid w:val="0095476F"/>
    <w:rsid w:val="009548F1"/>
    <w:rsid w:val="00954F19"/>
    <w:rsid w:val="009551BE"/>
    <w:rsid w:val="00955A7F"/>
    <w:rsid w:val="00955BAE"/>
    <w:rsid w:val="00956257"/>
    <w:rsid w:val="0096148F"/>
    <w:rsid w:val="00961E8D"/>
    <w:rsid w:val="00961EB6"/>
    <w:rsid w:val="00963167"/>
    <w:rsid w:val="009639DC"/>
    <w:rsid w:val="00965E2F"/>
    <w:rsid w:val="009702EB"/>
    <w:rsid w:val="00972B35"/>
    <w:rsid w:val="009738C8"/>
    <w:rsid w:val="009741D6"/>
    <w:rsid w:val="00977B25"/>
    <w:rsid w:val="00980D94"/>
    <w:rsid w:val="00981020"/>
    <w:rsid w:val="00982035"/>
    <w:rsid w:val="009827B0"/>
    <w:rsid w:val="00985124"/>
    <w:rsid w:val="0098556B"/>
    <w:rsid w:val="0098629B"/>
    <w:rsid w:val="00990210"/>
    <w:rsid w:val="00990549"/>
    <w:rsid w:val="00990835"/>
    <w:rsid w:val="00991E48"/>
    <w:rsid w:val="00992D61"/>
    <w:rsid w:val="0099311C"/>
    <w:rsid w:val="00993402"/>
    <w:rsid w:val="0099560D"/>
    <w:rsid w:val="00996459"/>
    <w:rsid w:val="00996F76"/>
    <w:rsid w:val="00996F78"/>
    <w:rsid w:val="009974EF"/>
    <w:rsid w:val="009A0930"/>
    <w:rsid w:val="009A1F7E"/>
    <w:rsid w:val="009A4E1D"/>
    <w:rsid w:val="009A71C7"/>
    <w:rsid w:val="009A72B7"/>
    <w:rsid w:val="009B088A"/>
    <w:rsid w:val="009B266F"/>
    <w:rsid w:val="009B2C79"/>
    <w:rsid w:val="009B4646"/>
    <w:rsid w:val="009B7BA3"/>
    <w:rsid w:val="009B7CC5"/>
    <w:rsid w:val="009B7DAE"/>
    <w:rsid w:val="009C19BF"/>
    <w:rsid w:val="009C2A96"/>
    <w:rsid w:val="009C3C2E"/>
    <w:rsid w:val="009C660D"/>
    <w:rsid w:val="009D0223"/>
    <w:rsid w:val="009D0750"/>
    <w:rsid w:val="009D19AC"/>
    <w:rsid w:val="009D1A69"/>
    <w:rsid w:val="009D3BD9"/>
    <w:rsid w:val="009D53D6"/>
    <w:rsid w:val="009D6206"/>
    <w:rsid w:val="009D6923"/>
    <w:rsid w:val="009D6B69"/>
    <w:rsid w:val="009D7E93"/>
    <w:rsid w:val="009E04C9"/>
    <w:rsid w:val="009E1C1B"/>
    <w:rsid w:val="009E1D93"/>
    <w:rsid w:val="009E245E"/>
    <w:rsid w:val="009E26EA"/>
    <w:rsid w:val="009E552C"/>
    <w:rsid w:val="009F0C34"/>
    <w:rsid w:val="009F13C6"/>
    <w:rsid w:val="009F2010"/>
    <w:rsid w:val="009F2087"/>
    <w:rsid w:val="009F285F"/>
    <w:rsid w:val="009F755D"/>
    <w:rsid w:val="009F75DC"/>
    <w:rsid w:val="00A00333"/>
    <w:rsid w:val="00A023E2"/>
    <w:rsid w:val="00A02465"/>
    <w:rsid w:val="00A040F4"/>
    <w:rsid w:val="00A0585B"/>
    <w:rsid w:val="00A105BA"/>
    <w:rsid w:val="00A20789"/>
    <w:rsid w:val="00A213FB"/>
    <w:rsid w:val="00A21A69"/>
    <w:rsid w:val="00A22671"/>
    <w:rsid w:val="00A231FE"/>
    <w:rsid w:val="00A24AB0"/>
    <w:rsid w:val="00A25ED3"/>
    <w:rsid w:val="00A302C0"/>
    <w:rsid w:val="00A30690"/>
    <w:rsid w:val="00A338BF"/>
    <w:rsid w:val="00A33AA0"/>
    <w:rsid w:val="00A33D73"/>
    <w:rsid w:val="00A341EE"/>
    <w:rsid w:val="00A3479E"/>
    <w:rsid w:val="00A36B19"/>
    <w:rsid w:val="00A37D45"/>
    <w:rsid w:val="00A41344"/>
    <w:rsid w:val="00A41CF6"/>
    <w:rsid w:val="00A42DC0"/>
    <w:rsid w:val="00A437AA"/>
    <w:rsid w:val="00A43DC1"/>
    <w:rsid w:val="00A451DC"/>
    <w:rsid w:val="00A4557F"/>
    <w:rsid w:val="00A505F2"/>
    <w:rsid w:val="00A50D2F"/>
    <w:rsid w:val="00A5259A"/>
    <w:rsid w:val="00A52A68"/>
    <w:rsid w:val="00A52EA6"/>
    <w:rsid w:val="00A53F69"/>
    <w:rsid w:val="00A60416"/>
    <w:rsid w:val="00A6203E"/>
    <w:rsid w:val="00A62DE4"/>
    <w:rsid w:val="00A6315B"/>
    <w:rsid w:val="00A63B9C"/>
    <w:rsid w:val="00A65CAA"/>
    <w:rsid w:val="00A65DDF"/>
    <w:rsid w:val="00A65FDA"/>
    <w:rsid w:val="00A669D1"/>
    <w:rsid w:val="00A70F58"/>
    <w:rsid w:val="00A71358"/>
    <w:rsid w:val="00A71729"/>
    <w:rsid w:val="00A71888"/>
    <w:rsid w:val="00A73A41"/>
    <w:rsid w:val="00A75099"/>
    <w:rsid w:val="00A75443"/>
    <w:rsid w:val="00A76F86"/>
    <w:rsid w:val="00A770BD"/>
    <w:rsid w:val="00A77702"/>
    <w:rsid w:val="00A813CD"/>
    <w:rsid w:val="00A823F3"/>
    <w:rsid w:val="00A82CAB"/>
    <w:rsid w:val="00A85259"/>
    <w:rsid w:val="00A8586C"/>
    <w:rsid w:val="00A86C92"/>
    <w:rsid w:val="00A87292"/>
    <w:rsid w:val="00A87FA4"/>
    <w:rsid w:val="00A901A7"/>
    <w:rsid w:val="00A924AD"/>
    <w:rsid w:val="00A93E41"/>
    <w:rsid w:val="00A94525"/>
    <w:rsid w:val="00A95D9C"/>
    <w:rsid w:val="00A96B9F"/>
    <w:rsid w:val="00AA0C3A"/>
    <w:rsid w:val="00AA417C"/>
    <w:rsid w:val="00AA5714"/>
    <w:rsid w:val="00AA7607"/>
    <w:rsid w:val="00AB0512"/>
    <w:rsid w:val="00AB0F7C"/>
    <w:rsid w:val="00AB1B10"/>
    <w:rsid w:val="00AB2A7C"/>
    <w:rsid w:val="00AB549F"/>
    <w:rsid w:val="00AB58E5"/>
    <w:rsid w:val="00AB599C"/>
    <w:rsid w:val="00AB613A"/>
    <w:rsid w:val="00AB6DCF"/>
    <w:rsid w:val="00AC04FB"/>
    <w:rsid w:val="00AD1D23"/>
    <w:rsid w:val="00AD1D57"/>
    <w:rsid w:val="00AD2342"/>
    <w:rsid w:val="00AD3708"/>
    <w:rsid w:val="00AD3F3E"/>
    <w:rsid w:val="00AD51EB"/>
    <w:rsid w:val="00AD64B9"/>
    <w:rsid w:val="00AD6FA4"/>
    <w:rsid w:val="00AD717F"/>
    <w:rsid w:val="00AD7A0C"/>
    <w:rsid w:val="00AE0C06"/>
    <w:rsid w:val="00AE2FA5"/>
    <w:rsid w:val="00AE3150"/>
    <w:rsid w:val="00AE45CA"/>
    <w:rsid w:val="00AE4FA1"/>
    <w:rsid w:val="00AE617B"/>
    <w:rsid w:val="00AE73DC"/>
    <w:rsid w:val="00AF2761"/>
    <w:rsid w:val="00AF2B3F"/>
    <w:rsid w:val="00AF3D40"/>
    <w:rsid w:val="00AF4EBF"/>
    <w:rsid w:val="00AF5301"/>
    <w:rsid w:val="00AF54BD"/>
    <w:rsid w:val="00AF59CA"/>
    <w:rsid w:val="00B00180"/>
    <w:rsid w:val="00B00D5A"/>
    <w:rsid w:val="00B00E3F"/>
    <w:rsid w:val="00B022CB"/>
    <w:rsid w:val="00B029EF"/>
    <w:rsid w:val="00B03468"/>
    <w:rsid w:val="00B03C54"/>
    <w:rsid w:val="00B0462B"/>
    <w:rsid w:val="00B05B77"/>
    <w:rsid w:val="00B13F7C"/>
    <w:rsid w:val="00B1420B"/>
    <w:rsid w:val="00B16506"/>
    <w:rsid w:val="00B16712"/>
    <w:rsid w:val="00B175BC"/>
    <w:rsid w:val="00B17CDF"/>
    <w:rsid w:val="00B206F3"/>
    <w:rsid w:val="00B22B72"/>
    <w:rsid w:val="00B23CA9"/>
    <w:rsid w:val="00B245AE"/>
    <w:rsid w:val="00B27951"/>
    <w:rsid w:val="00B31076"/>
    <w:rsid w:val="00B323E2"/>
    <w:rsid w:val="00B3355D"/>
    <w:rsid w:val="00B3458D"/>
    <w:rsid w:val="00B34B0C"/>
    <w:rsid w:val="00B35EED"/>
    <w:rsid w:val="00B36110"/>
    <w:rsid w:val="00B361E6"/>
    <w:rsid w:val="00B37B10"/>
    <w:rsid w:val="00B41A91"/>
    <w:rsid w:val="00B4258A"/>
    <w:rsid w:val="00B46229"/>
    <w:rsid w:val="00B46A57"/>
    <w:rsid w:val="00B522C3"/>
    <w:rsid w:val="00B5292F"/>
    <w:rsid w:val="00B551A9"/>
    <w:rsid w:val="00B618F4"/>
    <w:rsid w:val="00B61B1D"/>
    <w:rsid w:val="00B61B53"/>
    <w:rsid w:val="00B63A7A"/>
    <w:rsid w:val="00B643AB"/>
    <w:rsid w:val="00B65439"/>
    <w:rsid w:val="00B66B25"/>
    <w:rsid w:val="00B66BA7"/>
    <w:rsid w:val="00B73438"/>
    <w:rsid w:val="00B74EB3"/>
    <w:rsid w:val="00B7531B"/>
    <w:rsid w:val="00B769C3"/>
    <w:rsid w:val="00B80AF4"/>
    <w:rsid w:val="00B81BC2"/>
    <w:rsid w:val="00B82719"/>
    <w:rsid w:val="00B82947"/>
    <w:rsid w:val="00B83FF2"/>
    <w:rsid w:val="00B846C6"/>
    <w:rsid w:val="00B85764"/>
    <w:rsid w:val="00B8617F"/>
    <w:rsid w:val="00B87342"/>
    <w:rsid w:val="00B8770C"/>
    <w:rsid w:val="00B92F63"/>
    <w:rsid w:val="00B93C7E"/>
    <w:rsid w:val="00B945D1"/>
    <w:rsid w:val="00B94FDE"/>
    <w:rsid w:val="00BA00FD"/>
    <w:rsid w:val="00BA0B45"/>
    <w:rsid w:val="00BA0C29"/>
    <w:rsid w:val="00BA3183"/>
    <w:rsid w:val="00BA59A2"/>
    <w:rsid w:val="00BB011B"/>
    <w:rsid w:val="00BB058D"/>
    <w:rsid w:val="00BB08E8"/>
    <w:rsid w:val="00BB220D"/>
    <w:rsid w:val="00BB2C89"/>
    <w:rsid w:val="00BB2D9D"/>
    <w:rsid w:val="00BB725E"/>
    <w:rsid w:val="00BC00A6"/>
    <w:rsid w:val="00BC1B66"/>
    <w:rsid w:val="00BC1E26"/>
    <w:rsid w:val="00BC2418"/>
    <w:rsid w:val="00BC3183"/>
    <w:rsid w:val="00BC329F"/>
    <w:rsid w:val="00BC60FD"/>
    <w:rsid w:val="00BC6500"/>
    <w:rsid w:val="00BD0876"/>
    <w:rsid w:val="00BD1719"/>
    <w:rsid w:val="00BD265D"/>
    <w:rsid w:val="00BD2F9D"/>
    <w:rsid w:val="00BD5704"/>
    <w:rsid w:val="00BD5EEB"/>
    <w:rsid w:val="00BE1006"/>
    <w:rsid w:val="00BE337D"/>
    <w:rsid w:val="00BE6F05"/>
    <w:rsid w:val="00BE7988"/>
    <w:rsid w:val="00BF0405"/>
    <w:rsid w:val="00BF0775"/>
    <w:rsid w:val="00BF1FCB"/>
    <w:rsid w:val="00BF222A"/>
    <w:rsid w:val="00BF3426"/>
    <w:rsid w:val="00BF5322"/>
    <w:rsid w:val="00BF5F52"/>
    <w:rsid w:val="00BF7A06"/>
    <w:rsid w:val="00C00372"/>
    <w:rsid w:val="00C02A87"/>
    <w:rsid w:val="00C05CD6"/>
    <w:rsid w:val="00C064F0"/>
    <w:rsid w:val="00C07533"/>
    <w:rsid w:val="00C079DB"/>
    <w:rsid w:val="00C118A9"/>
    <w:rsid w:val="00C12DD2"/>
    <w:rsid w:val="00C160C0"/>
    <w:rsid w:val="00C1617E"/>
    <w:rsid w:val="00C16D60"/>
    <w:rsid w:val="00C1717A"/>
    <w:rsid w:val="00C20098"/>
    <w:rsid w:val="00C2023F"/>
    <w:rsid w:val="00C20B71"/>
    <w:rsid w:val="00C21662"/>
    <w:rsid w:val="00C222A6"/>
    <w:rsid w:val="00C23208"/>
    <w:rsid w:val="00C23BF5"/>
    <w:rsid w:val="00C23F6C"/>
    <w:rsid w:val="00C25335"/>
    <w:rsid w:val="00C270DE"/>
    <w:rsid w:val="00C27E7E"/>
    <w:rsid w:val="00C30F24"/>
    <w:rsid w:val="00C31582"/>
    <w:rsid w:val="00C32D4D"/>
    <w:rsid w:val="00C34DA5"/>
    <w:rsid w:val="00C408FB"/>
    <w:rsid w:val="00C433EC"/>
    <w:rsid w:val="00C43886"/>
    <w:rsid w:val="00C44EE9"/>
    <w:rsid w:val="00C46A0D"/>
    <w:rsid w:val="00C46EFB"/>
    <w:rsid w:val="00C5185B"/>
    <w:rsid w:val="00C51CF0"/>
    <w:rsid w:val="00C52978"/>
    <w:rsid w:val="00C53B10"/>
    <w:rsid w:val="00C54066"/>
    <w:rsid w:val="00C5457D"/>
    <w:rsid w:val="00C55ABE"/>
    <w:rsid w:val="00C566F8"/>
    <w:rsid w:val="00C5797D"/>
    <w:rsid w:val="00C602FD"/>
    <w:rsid w:val="00C6094B"/>
    <w:rsid w:val="00C611DC"/>
    <w:rsid w:val="00C62D18"/>
    <w:rsid w:val="00C64177"/>
    <w:rsid w:val="00C65DE9"/>
    <w:rsid w:val="00C66BFF"/>
    <w:rsid w:val="00C66C88"/>
    <w:rsid w:val="00C6792B"/>
    <w:rsid w:val="00C70187"/>
    <w:rsid w:val="00C7097B"/>
    <w:rsid w:val="00C72A8B"/>
    <w:rsid w:val="00C731CE"/>
    <w:rsid w:val="00C7362C"/>
    <w:rsid w:val="00C73AD1"/>
    <w:rsid w:val="00C758DA"/>
    <w:rsid w:val="00C75FCA"/>
    <w:rsid w:val="00C77D23"/>
    <w:rsid w:val="00C8040B"/>
    <w:rsid w:val="00C80799"/>
    <w:rsid w:val="00C80C48"/>
    <w:rsid w:val="00C8238C"/>
    <w:rsid w:val="00C82C2E"/>
    <w:rsid w:val="00C82C31"/>
    <w:rsid w:val="00C87683"/>
    <w:rsid w:val="00C87B0D"/>
    <w:rsid w:val="00C904CE"/>
    <w:rsid w:val="00C9219E"/>
    <w:rsid w:val="00C92780"/>
    <w:rsid w:val="00C93709"/>
    <w:rsid w:val="00C93CE2"/>
    <w:rsid w:val="00C95F5C"/>
    <w:rsid w:val="00C964ED"/>
    <w:rsid w:val="00C9698A"/>
    <w:rsid w:val="00C974C9"/>
    <w:rsid w:val="00CA13D6"/>
    <w:rsid w:val="00CA42F5"/>
    <w:rsid w:val="00CA4CEC"/>
    <w:rsid w:val="00CA588E"/>
    <w:rsid w:val="00CA6F1E"/>
    <w:rsid w:val="00CA6F4B"/>
    <w:rsid w:val="00CA7811"/>
    <w:rsid w:val="00CA7964"/>
    <w:rsid w:val="00CA7DDD"/>
    <w:rsid w:val="00CB014B"/>
    <w:rsid w:val="00CB0341"/>
    <w:rsid w:val="00CB1189"/>
    <w:rsid w:val="00CB2F10"/>
    <w:rsid w:val="00CB68E8"/>
    <w:rsid w:val="00CB708B"/>
    <w:rsid w:val="00CB72C7"/>
    <w:rsid w:val="00CB775C"/>
    <w:rsid w:val="00CB7B9D"/>
    <w:rsid w:val="00CC05E8"/>
    <w:rsid w:val="00CC0629"/>
    <w:rsid w:val="00CC1154"/>
    <w:rsid w:val="00CC1620"/>
    <w:rsid w:val="00CC1B6E"/>
    <w:rsid w:val="00CC3362"/>
    <w:rsid w:val="00CC4EB8"/>
    <w:rsid w:val="00CC53A1"/>
    <w:rsid w:val="00CD0EB5"/>
    <w:rsid w:val="00CD2DB2"/>
    <w:rsid w:val="00CD5267"/>
    <w:rsid w:val="00CD5397"/>
    <w:rsid w:val="00CD5E7E"/>
    <w:rsid w:val="00CE31DC"/>
    <w:rsid w:val="00CE43A5"/>
    <w:rsid w:val="00CE45DD"/>
    <w:rsid w:val="00CE5176"/>
    <w:rsid w:val="00CE5835"/>
    <w:rsid w:val="00CE7D6E"/>
    <w:rsid w:val="00CF02F6"/>
    <w:rsid w:val="00CF07E6"/>
    <w:rsid w:val="00CF0B62"/>
    <w:rsid w:val="00CF3D59"/>
    <w:rsid w:val="00CF4D61"/>
    <w:rsid w:val="00CF5DE7"/>
    <w:rsid w:val="00CF639A"/>
    <w:rsid w:val="00CF6C4A"/>
    <w:rsid w:val="00CF6CC0"/>
    <w:rsid w:val="00D01533"/>
    <w:rsid w:val="00D02E22"/>
    <w:rsid w:val="00D044E4"/>
    <w:rsid w:val="00D04938"/>
    <w:rsid w:val="00D04C2B"/>
    <w:rsid w:val="00D05896"/>
    <w:rsid w:val="00D05B0B"/>
    <w:rsid w:val="00D05E3A"/>
    <w:rsid w:val="00D065C1"/>
    <w:rsid w:val="00D067F4"/>
    <w:rsid w:val="00D07086"/>
    <w:rsid w:val="00D077D0"/>
    <w:rsid w:val="00D07BC1"/>
    <w:rsid w:val="00D12D5A"/>
    <w:rsid w:val="00D131BD"/>
    <w:rsid w:val="00D138A9"/>
    <w:rsid w:val="00D14544"/>
    <w:rsid w:val="00D14ADD"/>
    <w:rsid w:val="00D15767"/>
    <w:rsid w:val="00D1756D"/>
    <w:rsid w:val="00D217EA"/>
    <w:rsid w:val="00D222E7"/>
    <w:rsid w:val="00D22969"/>
    <w:rsid w:val="00D22BCA"/>
    <w:rsid w:val="00D25564"/>
    <w:rsid w:val="00D274FA"/>
    <w:rsid w:val="00D32005"/>
    <w:rsid w:val="00D329BF"/>
    <w:rsid w:val="00D3304B"/>
    <w:rsid w:val="00D33489"/>
    <w:rsid w:val="00D337E5"/>
    <w:rsid w:val="00D33C1F"/>
    <w:rsid w:val="00D3595F"/>
    <w:rsid w:val="00D35B89"/>
    <w:rsid w:val="00D37F77"/>
    <w:rsid w:val="00D37F8D"/>
    <w:rsid w:val="00D40E24"/>
    <w:rsid w:val="00D420F8"/>
    <w:rsid w:val="00D44672"/>
    <w:rsid w:val="00D44979"/>
    <w:rsid w:val="00D454BD"/>
    <w:rsid w:val="00D45741"/>
    <w:rsid w:val="00D46C66"/>
    <w:rsid w:val="00D5411B"/>
    <w:rsid w:val="00D5539C"/>
    <w:rsid w:val="00D574E7"/>
    <w:rsid w:val="00D6077E"/>
    <w:rsid w:val="00D61248"/>
    <w:rsid w:val="00D6363B"/>
    <w:rsid w:val="00D63817"/>
    <w:rsid w:val="00D64499"/>
    <w:rsid w:val="00D65263"/>
    <w:rsid w:val="00D6750B"/>
    <w:rsid w:val="00D70B78"/>
    <w:rsid w:val="00D70D81"/>
    <w:rsid w:val="00D717E3"/>
    <w:rsid w:val="00D72C25"/>
    <w:rsid w:val="00D75DD1"/>
    <w:rsid w:val="00D76ED6"/>
    <w:rsid w:val="00D77406"/>
    <w:rsid w:val="00D8059D"/>
    <w:rsid w:val="00D81782"/>
    <w:rsid w:val="00D81C89"/>
    <w:rsid w:val="00D82766"/>
    <w:rsid w:val="00D8310E"/>
    <w:rsid w:val="00D83920"/>
    <w:rsid w:val="00D83E7F"/>
    <w:rsid w:val="00D83FD5"/>
    <w:rsid w:val="00D84611"/>
    <w:rsid w:val="00D859FB"/>
    <w:rsid w:val="00D85FC9"/>
    <w:rsid w:val="00D8746D"/>
    <w:rsid w:val="00D90269"/>
    <w:rsid w:val="00D9196C"/>
    <w:rsid w:val="00D9202B"/>
    <w:rsid w:val="00D9257B"/>
    <w:rsid w:val="00D92A92"/>
    <w:rsid w:val="00D92DF3"/>
    <w:rsid w:val="00D9328C"/>
    <w:rsid w:val="00D93714"/>
    <w:rsid w:val="00D93BC6"/>
    <w:rsid w:val="00D94C5F"/>
    <w:rsid w:val="00D9659E"/>
    <w:rsid w:val="00DA0D4F"/>
    <w:rsid w:val="00DA12F2"/>
    <w:rsid w:val="00DA197F"/>
    <w:rsid w:val="00DA3D24"/>
    <w:rsid w:val="00DA3FDD"/>
    <w:rsid w:val="00DA45AA"/>
    <w:rsid w:val="00DA4EE2"/>
    <w:rsid w:val="00DA4FE5"/>
    <w:rsid w:val="00DA6E7B"/>
    <w:rsid w:val="00DA7DC3"/>
    <w:rsid w:val="00DB26E2"/>
    <w:rsid w:val="00DB2A9B"/>
    <w:rsid w:val="00DB5E2F"/>
    <w:rsid w:val="00DB7DC1"/>
    <w:rsid w:val="00DC2497"/>
    <w:rsid w:val="00DC450F"/>
    <w:rsid w:val="00DC5104"/>
    <w:rsid w:val="00DC7A18"/>
    <w:rsid w:val="00DD0AB9"/>
    <w:rsid w:val="00DD1B12"/>
    <w:rsid w:val="00DD24CD"/>
    <w:rsid w:val="00DD445E"/>
    <w:rsid w:val="00DD5DC4"/>
    <w:rsid w:val="00DE036E"/>
    <w:rsid w:val="00DE09AC"/>
    <w:rsid w:val="00DE1873"/>
    <w:rsid w:val="00DE62F7"/>
    <w:rsid w:val="00DE7B0F"/>
    <w:rsid w:val="00DF0022"/>
    <w:rsid w:val="00DF1D91"/>
    <w:rsid w:val="00DF3161"/>
    <w:rsid w:val="00DF6957"/>
    <w:rsid w:val="00DF740B"/>
    <w:rsid w:val="00E00BCE"/>
    <w:rsid w:val="00E00C8E"/>
    <w:rsid w:val="00E01042"/>
    <w:rsid w:val="00E01D79"/>
    <w:rsid w:val="00E02578"/>
    <w:rsid w:val="00E0359E"/>
    <w:rsid w:val="00E04865"/>
    <w:rsid w:val="00E0685C"/>
    <w:rsid w:val="00E07D32"/>
    <w:rsid w:val="00E101BD"/>
    <w:rsid w:val="00E10F8B"/>
    <w:rsid w:val="00E14101"/>
    <w:rsid w:val="00E14FF5"/>
    <w:rsid w:val="00E15A9A"/>
    <w:rsid w:val="00E216C4"/>
    <w:rsid w:val="00E23D71"/>
    <w:rsid w:val="00E2449C"/>
    <w:rsid w:val="00E24992"/>
    <w:rsid w:val="00E24C1E"/>
    <w:rsid w:val="00E24EAC"/>
    <w:rsid w:val="00E251B2"/>
    <w:rsid w:val="00E30663"/>
    <w:rsid w:val="00E306FC"/>
    <w:rsid w:val="00E32545"/>
    <w:rsid w:val="00E327C7"/>
    <w:rsid w:val="00E33411"/>
    <w:rsid w:val="00E33635"/>
    <w:rsid w:val="00E33721"/>
    <w:rsid w:val="00E33CF5"/>
    <w:rsid w:val="00E3480B"/>
    <w:rsid w:val="00E37A7E"/>
    <w:rsid w:val="00E401C4"/>
    <w:rsid w:val="00E40259"/>
    <w:rsid w:val="00E4047B"/>
    <w:rsid w:val="00E413CC"/>
    <w:rsid w:val="00E41B94"/>
    <w:rsid w:val="00E436C1"/>
    <w:rsid w:val="00E436F3"/>
    <w:rsid w:val="00E47714"/>
    <w:rsid w:val="00E477C0"/>
    <w:rsid w:val="00E478EF"/>
    <w:rsid w:val="00E47986"/>
    <w:rsid w:val="00E47E55"/>
    <w:rsid w:val="00E5001D"/>
    <w:rsid w:val="00E519D5"/>
    <w:rsid w:val="00E51E7B"/>
    <w:rsid w:val="00E56BAF"/>
    <w:rsid w:val="00E56BB4"/>
    <w:rsid w:val="00E62B03"/>
    <w:rsid w:val="00E64AAA"/>
    <w:rsid w:val="00E64FB3"/>
    <w:rsid w:val="00E66CBD"/>
    <w:rsid w:val="00E671E6"/>
    <w:rsid w:val="00E67431"/>
    <w:rsid w:val="00E70BA1"/>
    <w:rsid w:val="00E73772"/>
    <w:rsid w:val="00E744E2"/>
    <w:rsid w:val="00E74A81"/>
    <w:rsid w:val="00E751B5"/>
    <w:rsid w:val="00E766D8"/>
    <w:rsid w:val="00E77857"/>
    <w:rsid w:val="00E77A6D"/>
    <w:rsid w:val="00E80299"/>
    <w:rsid w:val="00E81AA1"/>
    <w:rsid w:val="00E83980"/>
    <w:rsid w:val="00E83F31"/>
    <w:rsid w:val="00E84163"/>
    <w:rsid w:val="00E86371"/>
    <w:rsid w:val="00E87494"/>
    <w:rsid w:val="00E87DA7"/>
    <w:rsid w:val="00E90672"/>
    <w:rsid w:val="00E952FB"/>
    <w:rsid w:val="00E964A8"/>
    <w:rsid w:val="00E96905"/>
    <w:rsid w:val="00E96D71"/>
    <w:rsid w:val="00EA024D"/>
    <w:rsid w:val="00EA06C0"/>
    <w:rsid w:val="00EA08C7"/>
    <w:rsid w:val="00EA1DDB"/>
    <w:rsid w:val="00EA3CF2"/>
    <w:rsid w:val="00EA5690"/>
    <w:rsid w:val="00EA72FC"/>
    <w:rsid w:val="00EA76C4"/>
    <w:rsid w:val="00EB299D"/>
    <w:rsid w:val="00EB347E"/>
    <w:rsid w:val="00EB36F6"/>
    <w:rsid w:val="00EB4341"/>
    <w:rsid w:val="00EB54C2"/>
    <w:rsid w:val="00EC136A"/>
    <w:rsid w:val="00EC21FF"/>
    <w:rsid w:val="00EC2C55"/>
    <w:rsid w:val="00EC2EED"/>
    <w:rsid w:val="00EC42A7"/>
    <w:rsid w:val="00EC5ED5"/>
    <w:rsid w:val="00EC60E8"/>
    <w:rsid w:val="00EC748D"/>
    <w:rsid w:val="00EC7850"/>
    <w:rsid w:val="00EC78F2"/>
    <w:rsid w:val="00EC7C08"/>
    <w:rsid w:val="00ED1DED"/>
    <w:rsid w:val="00ED25F7"/>
    <w:rsid w:val="00ED4A51"/>
    <w:rsid w:val="00ED57B6"/>
    <w:rsid w:val="00ED63AC"/>
    <w:rsid w:val="00ED71E7"/>
    <w:rsid w:val="00ED7AA0"/>
    <w:rsid w:val="00EE0680"/>
    <w:rsid w:val="00EE15B5"/>
    <w:rsid w:val="00EE24F5"/>
    <w:rsid w:val="00EE47E4"/>
    <w:rsid w:val="00EE4EE9"/>
    <w:rsid w:val="00EE54EC"/>
    <w:rsid w:val="00EE5515"/>
    <w:rsid w:val="00EE5FC9"/>
    <w:rsid w:val="00EE7A2F"/>
    <w:rsid w:val="00EF18A9"/>
    <w:rsid w:val="00EF1D08"/>
    <w:rsid w:val="00EF1E7C"/>
    <w:rsid w:val="00EF1ED3"/>
    <w:rsid w:val="00EF2C37"/>
    <w:rsid w:val="00EF2DB8"/>
    <w:rsid w:val="00EF30B1"/>
    <w:rsid w:val="00EF3793"/>
    <w:rsid w:val="00EF6A7A"/>
    <w:rsid w:val="00EF7383"/>
    <w:rsid w:val="00F01F44"/>
    <w:rsid w:val="00F02803"/>
    <w:rsid w:val="00F02BE1"/>
    <w:rsid w:val="00F03437"/>
    <w:rsid w:val="00F03A78"/>
    <w:rsid w:val="00F10E2D"/>
    <w:rsid w:val="00F12564"/>
    <w:rsid w:val="00F132A4"/>
    <w:rsid w:val="00F13CBA"/>
    <w:rsid w:val="00F15147"/>
    <w:rsid w:val="00F164B0"/>
    <w:rsid w:val="00F16528"/>
    <w:rsid w:val="00F16767"/>
    <w:rsid w:val="00F17053"/>
    <w:rsid w:val="00F210EC"/>
    <w:rsid w:val="00F24731"/>
    <w:rsid w:val="00F26131"/>
    <w:rsid w:val="00F27575"/>
    <w:rsid w:val="00F31950"/>
    <w:rsid w:val="00F321BD"/>
    <w:rsid w:val="00F3260A"/>
    <w:rsid w:val="00F333DF"/>
    <w:rsid w:val="00F335FE"/>
    <w:rsid w:val="00F33C7C"/>
    <w:rsid w:val="00F33F87"/>
    <w:rsid w:val="00F347D3"/>
    <w:rsid w:val="00F34C49"/>
    <w:rsid w:val="00F365D6"/>
    <w:rsid w:val="00F36DC1"/>
    <w:rsid w:val="00F377B5"/>
    <w:rsid w:val="00F37DA5"/>
    <w:rsid w:val="00F4040C"/>
    <w:rsid w:val="00F419C0"/>
    <w:rsid w:val="00F4209D"/>
    <w:rsid w:val="00F42CAE"/>
    <w:rsid w:val="00F43094"/>
    <w:rsid w:val="00F43981"/>
    <w:rsid w:val="00F44B0C"/>
    <w:rsid w:val="00F459C9"/>
    <w:rsid w:val="00F46A55"/>
    <w:rsid w:val="00F477D9"/>
    <w:rsid w:val="00F50B9B"/>
    <w:rsid w:val="00F51812"/>
    <w:rsid w:val="00F537D0"/>
    <w:rsid w:val="00F542A3"/>
    <w:rsid w:val="00F54DF3"/>
    <w:rsid w:val="00F561AF"/>
    <w:rsid w:val="00F5654F"/>
    <w:rsid w:val="00F56E82"/>
    <w:rsid w:val="00F56FD6"/>
    <w:rsid w:val="00F5793D"/>
    <w:rsid w:val="00F57F3F"/>
    <w:rsid w:val="00F60141"/>
    <w:rsid w:val="00F61071"/>
    <w:rsid w:val="00F61A99"/>
    <w:rsid w:val="00F62B7A"/>
    <w:rsid w:val="00F647D6"/>
    <w:rsid w:val="00F66765"/>
    <w:rsid w:val="00F7020C"/>
    <w:rsid w:val="00F735E0"/>
    <w:rsid w:val="00F73992"/>
    <w:rsid w:val="00F73E00"/>
    <w:rsid w:val="00F75A41"/>
    <w:rsid w:val="00F7669F"/>
    <w:rsid w:val="00F77D37"/>
    <w:rsid w:val="00F81898"/>
    <w:rsid w:val="00F81D2A"/>
    <w:rsid w:val="00F83B14"/>
    <w:rsid w:val="00F841BF"/>
    <w:rsid w:val="00F8623A"/>
    <w:rsid w:val="00F8650A"/>
    <w:rsid w:val="00F91B66"/>
    <w:rsid w:val="00F91CD3"/>
    <w:rsid w:val="00F92879"/>
    <w:rsid w:val="00F93294"/>
    <w:rsid w:val="00F93768"/>
    <w:rsid w:val="00F93825"/>
    <w:rsid w:val="00F93BF2"/>
    <w:rsid w:val="00F93EDF"/>
    <w:rsid w:val="00F951F8"/>
    <w:rsid w:val="00F95B82"/>
    <w:rsid w:val="00F96559"/>
    <w:rsid w:val="00F9717D"/>
    <w:rsid w:val="00F97B3A"/>
    <w:rsid w:val="00FA13E8"/>
    <w:rsid w:val="00FA1ED6"/>
    <w:rsid w:val="00FA30D7"/>
    <w:rsid w:val="00FA43EF"/>
    <w:rsid w:val="00FB111C"/>
    <w:rsid w:val="00FB1C2F"/>
    <w:rsid w:val="00FB1FEC"/>
    <w:rsid w:val="00FB30A7"/>
    <w:rsid w:val="00FB3CF2"/>
    <w:rsid w:val="00FB4E2E"/>
    <w:rsid w:val="00FB7AFF"/>
    <w:rsid w:val="00FB7CB9"/>
    <w:rsid w:val="00FC0530"/>
    <w:rsid w:val="00FC124E"/>
    <w:rsid w:val="00FC340C"/>
    <w:rsid w:val="00FC35B6"/>
    <w:rsid w:val="00FC57DF"/>
    <w:rsid w:val="00FC6AC1"/>
    <w:rsid w:val="00FD25E1"/>
    <w:rsid w:val="00FD2DFE"/>
    <w:rsid w:val="00FD3073"/>
    <w:rsid w:val="00FD4BC0"/>
    <w:rsid w:val="00FD571C"/>
    <w:rsid w:val="00FD6810"/>
    <w:rsid w:val="00FD73BF"/>
    <w:rsid w:val="00FE0146"/>
    <w:rsid w:val="00FE045C"/>
    <w:rsid w:val="00FE06CA"/>
    <w:rsid w:val="00FE4C03"/>
    <w:rsid w:val="00FE52C0"/>
    <w:rsid w:val="00FE619D"/>
    <w:rsid w:val="00FF0B12"/>
    <w:rsid w:val="00FF0D3F"/>
    <w:rsid w:val="00FF0D51"/>
    <w:rsid w:val="00FF0F28"/>
    <w:rsid w:val="00FF12B2"/>
    <w:rsid w:val="00FF150B"/>
    <w:rsid w:val="00FF192C"/>
    <w:rsid w:val="00FF2487"/>
    <w:rsid w:val="00FF262D"/>
    <w:rsid w:val="00FF4FB7"/>
    <w:rsid w:val="00FF772E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82880A"/>
  <w15:docId w15:val="{16ACFA05-9F5D-4DB6-B938-FF294DD2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C31"/>
    <w:rPr>
      <w:rFonts w:ascii="Calibri" w:hAnsi="Calibri"/>
      <w:szCs w:val="24"/>
      <w:lang w:eastAsia="en-US"/>
    </w:rPr>
  </w:style>
  <w:style w:type="paragraph" w:styleId="Heading1">
    <w:name w:val="heading 1"/>
    <w:basedOn w:val="ListNumber"/>
    <w:next w:val="ListNumber2"/>
    <w:link w:val="Heading1Char"/>
    <w:uiPriority w:val="99"/>
    <w:qFormat/>
    <w:rsid w:val="00C82C31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2C31"/>
    <w:pPr>
      <w:keepNext/>
      <w:spacing w:before="240" w:after="6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0E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8E28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8E284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7E7E"/>
    <w:rPr>
      <w:rFonts w:ascii="Arial" w:hAnsi="Arial" w:cs="Arial"/>
      <w:b/>
      <w:bCs/>
      <w:kern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72B35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72B35"/>
    <w:rPr>
      <w:rFonts w:ascii="Cambria" w:hAnsi="Cambria" w:cs="Times New Roman"/>
      <w:b/>
      <w:b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rsid w:val="000B0E4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72B35"/>
    <w:rPr>
      <w:rFonts w:ascii="Calibri" w:hAnsi="Calibri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B0E4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87B0D"/>
    <w:rPr>
      <w:rFonts w:cs="Times New Roman"/>
      <w:sz w:val="24"/>
      <w:szCs w:val="24"/>
      <w:lang w:eastAsia="en-US"/>
    </w:rPr>
  </w:style>
  <w:style w:type="paragraph" w:customStyle="1" w:styleId="NeilBullet">
    <w:name w:val="Neil Bullet"/>
    <w:basedOn w:val="Normal"/>
    <w:uiPriority w:val="99"/>
    <w:rsid w:val="006E36A1"/>
    <w:pPr>
      <w:tabs>
        <w:tab w:val="num" w:pos="964"/>
      </w:tabs>
      <w:spacing w:after="120"/>
      <w:ind w:left="964" w:hanging="567"/>
      <w:jc w:val="both"/>
    </w:pPr>
  </w:style>
  <w:style w:type="paragraph" w:styleId="BalloonText">
    <w:name w:val="Balloon Text"/>
    <w:basedOn w:val="Normal"/>
    <w:link w:val="BalloonTextChar"/>
    <w:uiPriority w:val="99"/>
    <w:semiHidden/>
    <w:rsid w:val="000B0E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2B35"/>
    <w:rPr>
      <w:rFonts w:cs="Times New Roman"/>
      <w:sz w:val="2"/>
      <w:lang w:eastAsia="en-US"/>
    </w:rPr>
  </w:style>
  <w:style w:type="paragraph" w:customStyle="1" w:styleId="Numbering">
    <w:name w:val="Numbering"/>
    <w:basedOn w:val="Normal"/>
    <w:uiPriority w:val="99"/>
    <w:rsid w:val="000B0E44"/>
    <w:pPr>
      <w:tabs>
        <w:tab w:val="num" w:pos="567"/>
      </w:tabs>
      <w:ind w:left="567" w:hanging="567"/>
    </w:pPr>
  </w:style>
  <w:style w:type="paragraph" w:customStyle="1" w:styleId="Numbering1">
    <w:name w:val="Numbering1"/>
    <w:basedOn w:val="Normal"/>
    <w:next w:val="Numbering"/>
    <w:uiPriority w:val="99"/>
    <w:semiHidden/>
    <w:rsid w:val="000B0E44"/>
    <w:pPr>
      <w:tabs>
        <w:tab w:val="num" w:pos="567"/>
      </w:tabs>
      <w:spacing w:before="120" w:after="120"/>
      <w:ind w:left="567" w:hanging="567"/>
      <w:jc w:val="both"/>
    </w:pPr>
    <w:rPr>
      <w:b/>
      <w:lang w:val="en-GB" w:eastAsia="en-GB"/>
    </w:rPr>
  </w:style>
  <w:style w:type="character" w:styleId="Strong">
    <w:name w:val="Strong"/>
    <w:basedOn w:val="DefaultParagraphFont"/>
    <w:uiPriority w:val="99"/>
    <w:qFormat/>
    <w:rsid w:val="000B0E44"/>
    <w:rPr>
      <w:rFonts w:cs="Times New Roman"/>
      <w:b/>
      <w:bCs/>
    </w:rPr>
  </w:style>
  <w:style w:type="table" w:styleId="TableGrid">
    <w:name w:val="Table Grid"/>
    <w:basedOn w:val="TableNormal"/>
    <w:uiPriority w:val="99"/>
    <w:semiHidden/>
    <w:rsid w:val="000B0E4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1D26C6"/>
    <w:rPr>
      <w:rFonts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1D26C6"/>
    <w:pPr>
      <w:ind w:left="720"/>
      <w:contextualSpacing/>
    </w:pPr>
  </w:style>
  <w:style w:type="paragraph" w:styleId="NoSpacing">
    <w:name w:val="No Spacing"/>
    <w:uiPriority w:val="1"/>
    <w:qFormat/>
    <w:rsid w:val="00C87B0D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87B0D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647F16"/>
    <w:rPr>
      <w:rFonts w:cs="Times New Roman"/>
      <w:sz w:val="16"/>
      <w:szCs w:val="16"/>
    </w:rPr>
  </w:style>
  <w:style w:type="paragraph" w:styleId="ListNumber2">
    <w:name w:val="List Number 2"/>
    <w:basedOn w:val="Normal"/>
    <w:uiPriority w:val="99"/>
    <w:rsid w:val="00C82C31"/>
    <w:pPr>
      <w:tabs>
        <w:tab w:val="num" w:pos="643"/>
      </w:tabs>
      <w:ind w:left="643" w:hanging="360"/>
      <w:contextualSpacing/>
    </w:pPr>
  </w:style>
  <w:style w:type="paragraph" w:styleId="ListNumber">
    <w:name w:val="List Number"/>
    <w:basedOn w:val="Normal"/>
    <w:uiPriority w:val="99"/>
    <w:rsid w:val="00C82C31"/>
    <w:pPr>
      <w:tabs>
        <w:tab w:val="num" w:pos="360"/>
      </w:tabs>
      <w:ind w:left="360" w:hanging="360"/>
      <w:contextualSpacing/>
    </w:pPr>
  </w:style>
  <w:style w:type="paragraph" w:styleId="CommentText">
    <w:name w:val="annotation text"/>
    <w:basedOn w:val="Normal"/>
    <w:link w:val="CommentTextChar"/>
    <w:uiPriority w:val="99"/>
    <w:rsid w:val="00647F16"/>
    <w:rPr>
      <w:rFonts w:ascii="Arial" w:hAnsi="Arial"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47F16"/>
    <w:rPr>
      <w:rFonts w:ascii="Arial" w:hAnsi="Arial" w:cs="Times New Roman"/>
      <w:bCs/>
      <w:lang w:eastAsia="en-US"/>
    </w:rPr>
  </w:style>
  <w:style w:type="character" w:styleId="Emphasis">
    <w:name w:val="Emphasis"/>
    <w:basedOn w:val="DefaultParagraphFont"/>
    <w:uiPriority w:val="99"/>
    <w:qFormat/>
    <w:rsid w:val="00D1756D"/>
    <w:rPr>
      <w:rFonts w:cs="Times New Roman"/>
      <w:i/>
      <w:iCs/>
    </w:rPr>
  </w:style>
  <w:style w:type="character" w:customStyle="1" w:styleId="Heading7Char">
    <w:name w:val="Heading 7 Char"/>
    <w:basedOn w:val="DefaultParagraphFont"/>
    <w:link w:val="Heading7"/>
    <w:semiHidden/>
    <w:rsid w:val="008E28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8E284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8E284F"/>
    <w:rPr>
      <w:rFonts w:ascii="Times New Roman" w:hAnsi="Times New Roman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semiHidden/>
    <w:rsid w:val="008E284F"/>
    <w:rPr>
      <w:sz w:val="24"/>
      <w:szCs w:val="20"/>
      <w:lang w:val="en-AU" w:eastAsia="en-US"/>
    </w:rPr>
  </w:style>
  <w:style w:type="paragraph" w:customStyle="1" w:styleId="TableText">
    <w:name w:val="Table Text"/>
    <w:basedOn w:val="Normal"/>
    <w:rsid w:val="008E284F"/>
    <w:rPr>
      <w:rFonts w:ascii="Times New Roman" w:hAnsi="Times New Roman"/>
      <w:sz w:val="24"/>
      <w:szCs w:val="20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8F7937"/>
    <w:rPr>
      <w:rFonts w:ascii="Calibri" w:hAnsi="Calibri"/>
      <w:szCs w:val="24"/>
      <w:lang w:eastAsia="en-US"/>
    </w:rPr>
  </w:style>
  <w:style w:type="paragraph" w:customStyle="1" w:styleId="Headingone">
    <w:name w:val="Heading one"/>
    <w:basedOn w:val="Normal"/>
    <w:link w:val="HeadingoneChar"/>
    <w:qFormat/>
    <w:rsid w:val="009D53D6"/>
    <w:pPr>
      <w:spacing w:before="240" w:after="120" w:line="276" w:lineRule="auto"/>
    </w:pPr>
    <w:rPr>
      <w:rFonts w:ascii="Arial" w:eastAsiaTheme="minorHAnsi" w:hAnsi="Arial" w:cstheme="minorBidi"/>
      <w:b/>
      <w:color w:val="0066AF"/>
      <w:sz w:val="36"/>
      <w:szCs w:val="32"/>
    </w:rPr>
  </w:style>
  <w:style w:type="paragraph" w:customStyle="1" w:styleId="Sub-heading">
    <w:name w:val="Sub-heading"/>
    <w:basedOn w:val="Normal"/>
    <w:link w:val="Sub-headingChar"/>
    <w:qFormat/>
    <w:rsid w:val="009D53D6"/>
    <w:pPr>
      <w:spacing w:before="240" w:after="120" w:line="276" w:lineRule="auto"/>
    </w:pPr>
    <w:rPr>
      <w:rFonts w:ascii="Arial" w:eastAsiaTheme="minorHAnsi" w:hAnsi="Arial" w:cstheme="minorBidi"/>
      <w:b/>
      <w:color w:val="9264AA"/>
      <w:sz w:val="28"/>
      <w:szCs w:val="28"/>
    </w:rPr>
  </w:style>
  <w:style w:type="character" w:customStyle="1" w:styleId="HeadingoneChar">
    <w:name w:val="Heading one Char"/>
    <w:basedOn w:val="DefaultParagraphFont"/>
    <w:link w:val="Headingone"/>
    <w:rsid w:val="009D53D6"/>
    <w:rPr>
      <w:rFonts w:ascii="Arial" w:eastAsiaTheme="minorHAnsi" w:hAnsi="Arial" w:cstheme="minorBidi"/>
      <w:b/>
      <w:color w:val="0066AF"/>
      <w:sz w:val="36"/>
      <w:szCs w:val="32"/>
      <w:lang w:eastAsia="en-US"/>
    </w:rPr>
  </w:style>
  <w:style w:type="character" w:customStyle="1" w:styleId="Sub-headingChar">
    <w:name w:val="Sub-heading Char"/>
    <w:basedOn w:val="DefaultParagraphFont"/>
    <w:link w:val="Sub-heading"/>
    <w:rsid w:val="009D53D6"/>
    <w:rPr>
      <w:rFonts w:ascii="Arial" w:eastAsiaTheme="minorHAnsi" w:hAnsi="Arial" w:cstheme="minorBidi"/>
      <w:b/>
      <w:color w:val="9264AA"/>
      <w:sz w:val="28"/>
      <w:szCs w:val="28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B539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govt.nz/act/public/1981/0118/latest/DLM53790.html" TargetMode="External"/><Relationship Id="rId13" Type="http://schemas.openxmlformats.org/officeDocument/2006/relationships/hyperlink" Target="http://www.legislation.govt.nz/regulation/public/1996/0078/latest/whole.htm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legislation.govt.nz/regulation/public/2002/0373/10.0/DLM170107.html" TargetMode="External"/><Relationship Id="rId12" Type="http://schemas.openxmlformats.org/officeDocument/2006/relationships/hyperlink" Target="https://www.health.govt.nz/our-work/regulation-health-and-disability-system/health-%20%20%20practitioners-competence-assurance-act" TargetMode="External"/><Relationship Id="rId17" Type="http://schemas.openxmlformats.org/officeDocument/2006/relationships/header" Target="header1.xm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s://www.nzno.org.nz/Portals/0/publications/Guideline%20-%20Guidelines%20for%20Nurses%20on%20the%20Administration%20of%20Medicines%20(002).pdf?ver=2019-05-22-101207-447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egislation.govt.nz/regulation/public/1977/0037/latest/DLM54840.html" TargetMode="External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https://www.nursingcouncil.org.nz/Public/Nursing/Nurse_prescribing/Authorisations/NCNZ/nursing-section/Authorisations.aspx?hkey=1239a3cf-d3ee-4462-bd7c-f279fe452c31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http://www.legislation.govt.nz/act/public/1975/0116/latest/DLM436101.html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legislation.govt.nz/act/public/2013/0141/latest/DLM4096106.html" TargetMode="External"/><Relationship Id="rId14" Type="http://schemas.openxmlformats.org/officeDocument/2006/relationships/hyperlink" Target="https://www.nursingcouncil.org.nz/Public/Nursing/Scopes_of_practice/Registered_Nurse/NCNZ/nursing-section/Registered_nurse.aspx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arlotte.church\Local%20Settings\Temporary%20Internet%20Files\Content.Outlook\EC7UECKZ\MidlandsHealth_Hamilton_Office07_L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749FEDEE98E45BF9164AF9C2E7E3F" ma:contentTypeVersion="13" ma:contentTypeDescription="Create a new document." ma:contentTypeScope="" ma:versionID="ea2a8d0ebc3025d332628d2b6079403a">
  <xsd:schema xmlns:xsd="http://www.w3.org/2001/XMLSchema" xmlns:xs="http://www.w3.org/2001/XMLSchema" xmlns:p="http://schemas.microsoft.com/office/2006/metadata/properties" xmlns:ns2="c7fb00af-a4cc-4ef2-b8b9-226c56ef79b3" xmlns:ns3="1da44bdf-f158-4d8e-a0be-d0287e98827d" targetNamespace="http://schemas.microsoft.com/office/2006/metadata/properties" ma:root="true" ma:fieldsID="2767b4fcc18b9d5daa8cd22798ddfa5e" ns2:_="" ns3:_="">
    <xsd:import namespace="c7fb00af-a4cc-4ef2-b8b9-226c56ef79b3"/>
    <xsd:import namespace="1da44bdf-f158-4d8e-a0be-d0287e9882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b00af-a4cc-4ef2-b8b9-226c56ef7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44bdf-f158-4d8e-a0be-d0287e98827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E17179-D7D4-4AE1-97ED-C27DDFA7ADC6}"/>
</file>

<file path=customXml/itemProps2.xml><?xml version="1.0" encoding="utf-8"?>
<ds:datastoreItem xmlns:ds="http://schemas.openxmlformats.org/officeDocument/2006/customXml" ds:itemID="{D9707BAE-4787-444A-8B90-7329E3E4446F}"/>
</file>

<file path=customXml/itemProps3.xml><?xml version="1.0" encoding="utf-8"?>
<ds:datastoreItem xmlns:ds="http://schemas.openxmlformats.org/officeDocument/2006/customXml" ds:itemID="{B8B54715-964C-40B7-9685-8FB734385620}"/>
</file>

<file path=docProps/app.xml><?xml version="1.0" encoding="utf-8"?>
<Properties xmlns="http://schemas.openxmlformats.org/officeDocument/2006/extended-properties" xmlns:vt="http://schemas.openxmlformats.org/officeDocument/2006/docPropsVTypes">
  <Template>MidlandsHealth_Hamilton_Office07_LH</Template>
  <TotalTime>67</TotalTime>
  <Pages>4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POLO30-1</vt:lpstr>
    </vt:vector>
  </TitlesOfParts>
  <Company>Solve Training</Company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POLO30-1</dc:title>
  <dc:creator>admin_blacka</dc:creator>
  <cp:lastModifiedBy>Hilde Mullins</cp:lastModifiedBy>
  <cp:revision>9</cp:revision>
  <cp:lastPrinted>2014-02-06T05:49:00Z</cp:lastPrinted>
  <dcterms:created xsi:type="dcterms:W3CDTF">2019-10-13T21:20:00Z</dcterms:created>
  <dcterms:modified xsi:type="dcterms:W3CDTF">2020-04-27T23:00:00Z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0x0101000E2749FEDEE98E45BF9164AF9C2E7E3F</vt:lpwstr>
  </property>
</Properties>
</file>